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4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145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1E7AB1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какой причине при увеличении интенсивности физической работы возрастает частота сердечных сокращений? 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___________________________________________________________</w:t>
      </w:r>
    </w:p>
    <w:p w:rsidR="001E7AB1" w:rsidRPr="00B049CA" w:rsidRDefault="001E7AB1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Выброс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какого гормона способствует увеличению частоты сердечных сокращений?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1E7AB1" w:rsidRPr="00B049CA" w:rsidRDefault="001E7AB1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2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5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285</w:t>
        </w:r>
      </w:hyperlink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Расставьте в порядке соподчинения указанные элементы, начиная 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наименьшего. Запишите в ответе получившуюся последовательность цифр.</w:t>
      </w:r>
    </w:p>
    <w:p w:rsidR="006111CD" w:rsidRPr="00B049CA" w:rsidRDefault="006111CD" w:rsidP="001E7A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1)  соматотропный гормон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        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2)  железистый эпителий</w:t>
      </w:r>
    </w:p>
    <w:p w:rsidR="006111CD" w:rsidRPr="00B049CA" w:rsidRDefault="006111CD" w:rsidP="001E7A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3)  гипоталамо-гипофизарная система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4)  гипофиз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5)  эндокринная система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3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6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313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Верны ли суждения об особенностях эндокринной системы?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А.  Поджелудочная железа  — железа смешенной секреции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Б.  Адреналин  — гормон щитовидной железы.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1)  верно только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2)  верно только Б</w:t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3)  верны оба суждения   4)  оба суждения неверны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4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7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230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Все приведённые ниже термины (понятия), кроме двух, используют для описания данного заболевания. Определите два термина, «выпадающих» из общего списка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1)  возникновение лишней 21 хромосомы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2)  нарушение работы щитовидной железы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3)  малокровие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4)  избыточное выделение йодсодержащего гормона тироксина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5)  ускорение процессов обмена веществ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5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8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289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"javascript:void(0)"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6111CD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Какой гормон поджелудочной железы обеспечивает утилизацию глюкозы?</w:t>
      </w:r>
    </w:p>
    <w:p w:rsidR="001E7AB1" w:rsidRPr="00B049CA" w:rsidRDefault="001E7AB1" w:rsidP="006111C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6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9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686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"javascript:void(0)"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6111C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Все приведённые ниже термины (понятия), кроме двух, используют для описания причин данного заболевания. Определите два термина, «выпадающих» из общего списка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1)  витамин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2)  </w:t>
      </w:r>
      <w:proofErr w:type="spell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иод</w:t>
      </w:r>
      <w:proofErr w:type="spell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3)  аккомодация</w:t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4)  щитовидная железа</w:t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5)  гормон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lang w:eastAsia="ru-RU"/>
        </w:rPr>
      </w:pP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7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0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126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"javascript:void(0)"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6111C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Верны ли суждения об особенностях гуморальной регуляции функций в организме человека?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А.  Гуморальная регуляция физиологических процессов осуществляется с помощью химических веществ  — ферментов, которые поступают из различных органов и тканей в кровь.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Б.  Гуморальная регуляция в организме человека осуществляется медленнее, чем распространение нервных импульсов.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1)  верно только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2)  верно только Б</w:t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ab/>
        <w:t>3)  верны оба суждения    4)  оба суждения неверны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8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1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335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"https://bio8c-vpr.sdamgia.ru/test?pid=335&amp;test=1" \t "_blank"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6111CD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Где находятся рецепторы в коже? 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Какую функцию выполняют рецепторы?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_____________________________________________</w:t>
      </w:r>
    </w:p>
    <w:p w:rsidR="001E7AB1" w:rsidRPr="00B049CA" w:rsidRDefault="001E7AB1" w:rsidP="006111C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9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2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140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Изучите график, отражающий зависимость изменения температуры кожных покровов человека от продолжительности контакта с холодным металлическим предметом, температура которого составляет 12 °C (по оси </w:t>
      </w:r>
      <w:proofErr w:type="spellStart"/>
      <w:r w:rsidRPr="00B049C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y</w:t>
      </w:r>
      <w:proofErr w:type="spell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 отложена температура кожного покрова человека (в °С), а по оси </w:t>
      </w:r>
      <w:proofErr w:type="spellStart"/>
      <w:r w:rsidRPr="00B049C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x</w:t>
      </w:r>
      <w:proofErr w:type="spell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  — продолжительность контакта с холодным предметом (в с)). Какие из приведённых ниже описаний наиболее точно характеризуют данную зависимость?</w:t>
      </w:r>
    </w:p>
    <w:tbl>
      <w:tblPr>
        <w:tblW w:w="0" w:type="auto"/>
        <w:tblLook w:val="04A0"/>
      </w:tblPr>
      <w:tblGrid>
        <w:gridCol w:w="4785"/>
        <w:gridCol w:w="4786"/>
      </w:tblGrid>
      <w:tr w:rsidR="006111CD" w:rsidRPr="00B049CA" w:rsidTr="006111CD">
        <w:tc>
          <w:tcPr>
            <w:tcW w:w="4785" w:type="dxa"/>
          </w:tcPr>
          <w:p w:rsidR="006111CD" w:rsidRPr="00B049CA" w:rsidRDefault="006111CD" w:rsidP="006111CD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drawing>
                <wp:inline distT="0" distB="0" distL="0" distR="0">
                  <wp:extent cx="2458981" cy="1504950"/>
                  <wp:effectExtent l="19050" t="0" r="0" b="0"/>
                  <wp:docPr id="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981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111CD" w:rsidRPr="00B049CA" w:rsidRDefault="006111CD" w:rsidP="001E7AB1">
            <w:pPr>
              <w:shd w:val="clear" w:color="auto" w:fill="FFFFFF"/>
              <w:spacing w:after="0"/>
              <w:ind w:firstLine="375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При контакте с холодным металлическим предметом</w:t>
            </w:r>
          </w:p>
          <w:p w:rsidR="006111CD" w:rsidRPr="00B049CA" w:rsidRDefault="006111CD" w:rsidP="001E7AB1">
            <w:pPr>
              <w:shd w:val="clear" w:color="auto" w:fill="FFFFFF"/>
              <w:spacing w:after="0"/>
              <w:ind w:firstLine="375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1)  первые 3 минуты температура кожи снижается быстрее</w:t>
            </w:r>
          </w:p>
          <w:p w:rsidR="006111CD" w:rsidRPr="00B049CA" w:rsidRDefault="006111CD" w:rsidP="001E7AB1">
            <w:pPr>
              <w:shd w:val="clear" w:color="auto" w:fill="FFFFFF"/>
              <w:spacing w:after="0"/>
              <w:ind w:firstLine="375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2)  спустя 5 минут 30 секунд температура кожи упала на 2 °C</w:t>
            </w:r>
          </w:p>
          <w:p w:rsidR="006111CD" w:rsidRPr="00B049CA" w:rsidRDefault="006111CD" w:rsidP="001E7AB1">
            <w:pPr>
              <w:shd w:val="clear" w:color="auto" w:fill="FFFFFF"/>
              <w:spacing w:after="0"/>
              <w:ind w:firstLine="375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3)  первые 3 минуты температура кожи снижается медленнее</w:t>
            </w:r>
          </w:p>
          <w:p w:rsidR="006111CD" w:rsidRPr="00B049CA" w:rsidRDefault="006111CD" w:rsidP="001E7AB1">
            <w:pPr>
              <w:shd w:val="clear" w:color="auto" w:fill="FFFFFF"/>
              <w:spacing w:after="0"/>
              <w:ind w:firstLine="375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4)  спустя 5 минут 30 секунд температура кожи упала на 35 °C</w:t>
            </w:r>
          </w:p>
          <w:p w:rsidR="006111CD" w:rsidRPr="00B049CA" w:rsidRDefault="006111CD" w:rsidP="001E7AB1">
            <w:pPr>
              <w:shd w:val="clear" w:color="auto" w:fill="FFFFFF"/>
              <w:spacing w:after="0"/>
              <w:ind w:firstLine="375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5)  снижение температуры кожи на 1 °C происходит за 1 минуту</w:t>
            </w:r>
          </w:p>
          <w:p w:rsidR="006111CD" w:rsidRPr="00B049CA" w:rsidRDefault="006111CD" w:rsidP="001E7AB1">
            <w:p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111CD" w:rsidRPr="00B049CA" w:rsidRDefault="006111CD" w:rsidP="001E7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10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4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141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1E7AB1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 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счёт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каких структур в коже, человек ощущает температуру металлического предмета? </w:t>
      </w:r>
    </w:p>
    <w:p w:rsidR="001E7AB1" w:rsidRPr="00B049CA" w:rsidRDefault="001E7AB1" w:rsidP="001E7A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К какой системе относятся эти структуры?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________________________________________</w:t>
      </w:r>
    </w:p>
    <w:p w:rsidR="001E7AB1" w:rsidRPr="00B049CA" w:rsidRDefault="001E7AB1" w:rsidP="006111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lang w:eastAsia="ru-RU"/>
        </w:rPr>
      </w:pP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11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5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374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"javascript:void(0)"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Расставьте в порядке соподчинения указанные структуры, начиная 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наибольшей. Запишите в ответе получившуюся последовательность цифр.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1)  дерма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2)  потовая железа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3)  кожа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4)  клетки железистого эпителия</w:t>
      </w:r>
    </w:p>
    <w:p w:rsidR="001E7AB1" w:rsidRPr="00B049CA" w:rsidRDefault="006111CD" w:rsidP="001E7AB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5)  покровная система</w:t>
      </w:r>
    </w:p>
    <w:p w:rsidR="006111CD" w:rsidRPr="00B049CA" w:rsidRDefault="006111CD" w:rsidP="001E7A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12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6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544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"https://bio8c-vpr.sdamgia.ru/test?pid=544&amp;test=1" \t "_blank"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1E7AB1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чём особенность строения потовой железы по сравнению 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сальной? </w:t>
      </w:r>
    </w:p>
    <w:p w:rsidR="001E7AB1" w:rsidRPr="00B049CA" w:rsidRDefault="001E7AB1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1E7AB1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sz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Какую функцию выполняет её секрет?</w:t>
      </w:r>
      <w:r w:rsidR="001E7AB1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 xml:space="preserve"> 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13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7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291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"javascript:void(0)"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1E7AB1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Назовите слой, в котором кожи находится волосяной фолликул.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14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18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676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"javascript:void(0)"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Выберите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две верно</w:t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 обозначенные подписи к рисунку. Запишите в ответе цифры, под которыми они указаны.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E7AB1" w:rsidRPr="00B049CA" w:rsidTr="001E7AB1">
        <w:tc>
          <w:tcPr>
            <w:tcW w:w="4785" w:type="dxa"/>
          </w:tcPr>
          <w:p w:rsidR="001E7AB1" w:rsidRPr="00B049CA" w:rsidRDefault="001E7AB1" w:rsidP="001E7AB1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62225" cy="1927337"/>
                  <wp:effectExtent l="1905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7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E7AB1" w:rsidRPr="00B049CA" w:rsidRDefault="001E7AB1" w:rsidP="001E7AB1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1)  мышца, поднимающая волос   </w:t>
            </w:r>
          </w:p>
          <w:p w:rsidR="001E7AB1" w:rsidRPr="00B049CA" w:rsidRDefault="001E7AB1" w:rsidP="001E7AB1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2)  сальная железа   </w:t>
            </w:r>
          </w:p>
          <w:p w:rsidR="001E7AB1" w:rsidRPr="00B049CA" w:rsidRDefault="001E7AB1" w:rsidP="001E7AB1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3)  дерма  </w:t>
            </w:r>
          </w:p>
          <w:p w:rsidR="001E7AB1" w:rsidRPr="00B049CA" w:rsidRDefault="001E7AB1" w:rsidP="001E7AB1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4)  рецептор  </w:t>
            </w:r>
          </w:p>
          <w:p w:rsidR="001E7AB1" w:rsidRPr="00B049CA" w:rsidRDefault="001E7AB1" w:rsidP="001E7AB1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049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5)  потовая железа</w:t>
            </w:r>
          </w:p>
        </w:tc>
      </w:tr>
    </w:tbl>
    <w:p w:rsidR="001E7AB1" w:rsidRPr="00B049CA" w:rsidRDefault="001E7AB1" w:rsidP="001E7A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111CD" w:rsidRPr="00B049CA" w:rsidRDefault="006111CD" w:rsidP="001E7AB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111CD" w:rsidRPr="00B049CA" w:rsidRDefault="006111CD" w:rsidP="001E7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15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20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58</w:t>
        </w:r>
      </w:hyperlink>
    </w:p>
    <w:p w:rsidR="001E7AB1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состав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какого органа входит многослойный </w:t>
      </w:r>
      <w:proofErr w:type="spell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ороговевающий</w:t>
      </w:r>
      <w:proofErr w:type="spell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эпителий? 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</w:t>
      </w:r>
    </w:p>
    <w:p w:rsidR="001E7AB1" w:rsidRPr="00B049CA" w:rsidRDefault="001E7AB1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Каким </w:t>
      </w:r>
      <w:proofErr w:type="gramStart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свой</w:t>
      </w:r>
      <w:proofErr w:type="gramEnd"/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свойством обладают эпителии, чтобы сохранять целостность при механических воздействиях?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16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21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220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"https://bio8c-vpr.sdamgia.ru/test?pid=220&amp;test=1" \t "_blank"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6111CD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Какое вещество придаёт волосам определённую окраску?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17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22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424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"https://bio8c-vpr.sdamgia.ru/test?pid=424&amp;test=1" \t "_blank"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1E7AB1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Укажите название органа покровной системы человека, в состав котор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>ого входит эпителиальная ткань. _________________________________________________________________________</w:t>
      </w:r>
    </w:p>
    <w:p w:rsidR="006111CD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Поясните, какую функцию выполняет эпителиальная ткань в этом органе.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__________________</w:t>
      </w:r>
    </w:p>
    <w:p w:rsidR="001E7AB1" w:rsidRPr="00B049CA" w:rsidRDefault="001E7AB1" w:rsidP="001E7AB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</w:t>
      </w:r>
    </w:p>
    <w:p w:rsidR="006111CD" w:rsidRPr="00B049CA" w:rsidRDefault="006111CD" w:rsidP="00611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№</w:t>
      </w:r>
      <w:r w:rsidR="00A2230C"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18</w:t>
      </w:r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hyperlink r:id="rId23" w:history="1">
        <w:r w:rsidRPr="00B049CA">
          <w:rPr>
            <w:rFonts w:ascii="Verdana" w:eastAsia="Times New Roman" w:hAnsi="Verdana" w:cs="Times New Roman"/>
            <w:b/>
            <w:bCs/>
            <w:sz w:val="18"/>
            <w:u w:val="single"/>
            <w:lang w:eastAsia="ru-RU"/>
          </w:rPr>
          <w:t>614</w:t>
        </w:r>
      </w:hyperlink>
      <w:r w:rsidRPr="00B049CA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begin"/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instrText xml:space="preserve"> HYPERLINK "https://bio8c-vpr.sdamgia.ru/test?pid=614&amp;test=1" \t "_blank" </w:instrText>
      </w: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separate"/>
      </w:r>
    </w:p>
    <w:p w:rsidR="001E7AB1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fldChar w:fldCharType="end"/>
      </w: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Укажите название органа покровной системы человека, в состав которого входит соединительная ткань. 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</w:t>
      </w:r>
    </w:p>
    <w:p w:rsidR="006111CD" w:rsidRPr="00B049CA" w:rsidRDefault="006111CD" w:rsidP="001E7AB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Поясните, какую функцию выполняет соединительная ткань в этом органе.</w:t>
      </w:r>
      <w:r w:rsidR="001E7AB1" w:rsidRPr="00B049C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_________________</w:t>
      </w:r>
    </w:p>
    <w:p w:rsidR="001E7AB1" w:rsidRPr="00B049CA" w:rsidRDefault="001E7AB1" w:rsidP="001E7AB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A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6111CD" w:rsidRPr="00B049CA" w:rsidRDefault="006111CD" w:rsidP="006111CD"/>
    <w:sectPr w:rsidR="006111CD" w:rsidRPr="00B049CA" w:rsidSect="002B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1CD"/>
    <w:rsid w:val="001E7AB1"/>
    <w:rsid w:val="00242CAA"/>
    <w:rsid w:val="002B5079"/>
    <w:rsid w:val="006111CD"/>
    <w:rsid w:val="00931EA9"/>
    <w:rsid w:val="00A2230C"/>
    <w:rsid w:val="00B0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6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3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1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22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2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67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2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95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9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2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3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88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34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9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69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1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84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8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1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325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2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4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6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7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60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7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03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4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7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43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92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5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70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72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0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6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6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0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01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83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3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2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4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8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241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0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655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6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2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70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5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355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60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19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6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6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0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67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7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4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5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9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07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4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1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3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6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0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2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85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1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4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7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9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2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76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13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3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9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35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2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04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7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5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69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47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11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06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2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0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81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3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83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4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2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8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0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98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04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97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43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3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0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3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94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8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432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3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3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4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48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81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7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5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88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63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1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0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8c-vpr.sdamgia.ru/problem?id=28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bio8c-vpr.sdamgia.ru/problem?id=6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o8c-vpr.sdamgia.ru/problem?id=220" TargetMode="External"/><Relationship Id="rId7" Type="http://schemas.openxmlformats.org/officeDocument/2006/relationships/hyperlink" Target="https://bio8c-vpr.sdamgia.ru/problem?id=230" TargetMode="External"/><Relationship Id="rId12" Type="http://schemas.openxmlformats.org/officeDocument/2006/relationships/hyperlink" Target="https://bio8c-vpr.sdamgia.ru/problem?id=140" TargetMode="External"/><Relationship Id="rId17" Type="http://schemas.openxmlformats.org/officeDocument/2006/relationships/hyperlink" Target="https://bio8c-vpr.sdamgia.ru/problem?id=29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o8c-vpr.sdamgia.ru/problem?id=544" TargetMode="External"/><Relationship Id="rId20" Type="http://schemas.openxmlformats.org/officeDocument/2006/relationships/hyperlink" Target="https://bio8c-vpr.sdamgia.ru/problem?id=58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8c-vpr.sdamgia.ru/problem?id=313" TargetMode="External"/><Relationship Id="rId11" Type="http://schemas.openxmlformats.org/officeDocument/2006/relationships/hyperlink" Target="https://bio8c-vpr.sdamgia.ru/problem?id=33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o8c-vpr.sdamgia.ru/problem?id=285" TargetMode="External"/><Relationship Id="rId15" Type="http://schemas.openxmlformats.org/officeDocument/2006/relationships/hyperlink" Target="https://bio8c-vpr.sdamgia.ru/problem?id=374" TargetMode="External"/><Relationship Id="rId23" Type="http://schemas.openxmlformats.org/officeDocument/2006/relationships/hyperlink" Target="https://bio8c-vpr.sdamgia.ru/problem?id=614" TargetMode="External"/><Relationship Id="rId10" Type="http://schemas.openxmlformats.org/officeDocument/2006/relationships/hyperlink" Target="https://bio8c-vpr.sdamgia.ru/problem?id=126" TargetMode="External"/><Relationship Id="rId19" Type="http://schemas.openxmlformats.org/officeDocument/2006/relationships/image" Target="media/image2.png"/><Relationship Id="rId4" Type="http://schemas.openxmlformats.org/officeDocument/2006/relationships/hyperlink" Target="https://bio8c-vpr.sdamgia.ru/problem?id=145" TargetMode="External"/><Relationship Id="rId9" Type="http://schemas.openxmlformats.org/officeDocument/2006/relationships/hyperlink" Target="https://bio8c-vpr.sdamgia.ru/problem?id=686" TargetMode="External"/><Relationship Id="rId14" Type="http://schemas.openxmlformats.org/officeDocument/2006/relationships/hyperlink" Target="https://bio8c-vpr.sdamgia.ru/problem?id=141" TargetMode="External"/><Relationship Id="rId22" Type="http://schemas.openxmlformats.org/officeDocument/2006/relationships/hyperlink" Target="https://bio8c-vpr.sdamgia.ru/problem?id=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cp:lastPrinted>2023-03-01T00:24:00Z</cp:lastPrinted>
  <dcterms:created xsi:type="dcterms:W3CDTF">2023-02-28T22:47:00Z</dcterms:created>
  <dcterms:modified xsi:type="dcterms:W3CDTF">2023-03-01T02:05:00Z</dcterms:modified>
</cp:coreProperties>
</file>