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BA2" w:rsidRPr="007037EA" w:rsidRDefault="00C927B1" w:rsidP="007037EA">
      <w:pPr>
        <w:jc w:val="both"/>
        <w:rPr>
          <w:rFonts w:ascii="Times New Roman" w:hAnsi="Times New Roman" w:cs="Times New Roman"/>
          <w:b/>
          <w:sz w:val="44"/>
          <w:szCs w:val="44"/>
        </w:rPr>
      </w:pPr>
      <w:r w:rsidRPr="007037EA">
        <w:rPr>
          <w:rFonts w:ascii="Times New Roman" w:hAnsi="Times New Roman" w:cs="Times New Roman"/>
          <w:b/>
          <w:sz w:val="44"/>
          <w:szCs w:val="44"/>
        </w:rPr>
        <w:t>Народы Нижнего Амура</w:t>
      </w:r>
    </w:p>
    <w:p w:rsidR="00C927B1" w:rsidRDefault="00C927B1" w:rsidP="007037EA">
      <w:pPr>
        <w:jc w:val="both"/>
        <w:rPr>
          <w:rFonts w:ascii="Times New Roman" w:hAnsi="Times New Roman" w:cs="Times New Roman"/>
          <w:b/>
          <w:i/>
          <w:sz w:val="26"/>
          <w:szCs w:val="26"/>
        </w:rPr>
      </w:pPr>
      <w:r w:rsidRPr="007037EA">
        <w:rPr>
          <w:rFonts w:ascii="Times New Roman" w:hAnsi="Times New Roman" w:cs="Times New Roman"/>
          <w:b/>
          <w:i/>
          <w:sz w:val="26"/>
          <w:szCs w:val="26"/>
        </w:rPr>
        <w:t>Элективный/факультативный/внеурочный курс</w:t>
      </w:r>
    </w:p>
    <w:p w:rsidR="007037EA" w:rsidRPr="007037EA" w:rsidRDefault="007037EA" w:rsidP="007037EA">
      <w:pPr>
        <w:jc w:val="both"/>
        <w:rPr>
          <w:rFonts w:ascii="Times New Roman" w:hAnsi="Times New Roman" w:cs="Times New Roman"/>
          <w:b/>
          <w:i/>
          <w:sz w:val="26"/>
          <w:szCs w:val="26"/>
        </w:rPr>
      </w:pPr>
      <w:r>
        <w:rPr>
          <w:rFonts w:ascii="Times New Roman" w:hAnsi="Times New Roman" w:cs="Times New Roman"/>
          <w:b/>
          <w:i/>
          <w:sz w:val="26"/>
          <w:szCs w:val="26"/>
        </w:rPr>
        <w:t xml:space="preserve">Автор: Панова Ольга Викторовна, учитель МБОУ СОШ </w:t>
      </w:r>
      <w:proofErr w:type="spellStart"/>
      <w:r>
        <w:rPr>
          <w:rFonts w:ascii="Times New Roman" w:hAnsi="Times New Roman" w:cs="Times New Roman"/>
          <w:b/>
          <w:i/>
          <w:sz w:val="26"/>
          <w:szCs w:val="26"/>
        </w:rPr>
        <w:t>с.Красное</w:t>
      </w:r>
      <w:proofErr w:type="spellEnd"/>
      <w:r>
        <w:rPr>
          <w:rFonts w:ascii="Times New Roman" w:hAnsi="Times New Roman" w:cs="Times New Roman"/>
          <w:b/>
          <w:i/>
          <w:sz w:val="26"/>
          <w:szCs w:val="26"/>
        </w:rPr>
        <w:t xml:space="preserve"> им. Героя Советского Союза </w:t>
      </w:r>
      <w:proofErr w:type="spellStart"/>
      <w:r>
        <w:rPr>
          <w:rFonts w:ascii="Times New Roman" w:hAnsi="Times New Roman" w:cs="Times New Roman"/>
          <w:b/>
          <w:i/>
          <w:sz w:val="26"/>
          <w:szCs w:val="26"/>
        </w:rPr>
        <w:t>Г.Ф.Байдукова</w:t>
      </w:r>
      <w:proofErr w:type="spellEnd"/>
      <w:r>
        <w:rPr>
          <w:rFonts w:ascii="Times New Roman" w:hAnsi="Times New Roman" w:cs="Times New Roman"/>
          <w:b/>
          <w:i/>
          <w:sz w:val="26"/>
          <w:szCs w:val="26"/>
        </w:rPr>
        <w:t xml:space="preserve"> Николаевского муниципального района Хабаровского края</w:t>
      </w:r>
    </w:p>
    <w:p w:rsidR="00C927B1" w:rsidRPr="007037EA" w:rsidRDefault="00C927B1" w:rsidP="007037EA">
      <w:pPr>
        <w:jc w:val="both"/>
        <w:rPr>
          <w:rFonts w:ascii="Times New Roman" w:hAnsi="Times New Roman" w:cs="Times New Roman"/>
          <w:sz w:val="26"/>
          <w:szCs w:val="26"/>
        </w:rPr>
      </w:pPr>
    </w:p>
    <w:p w:rsidR="00C927B1" w:rsidRPr="007037EA" w:rsidRDefault="00C927B1" w:rsidP="00CC7CFC">
      <w:pPr>
        <w:ind w:firstLine="708"/>
        <w:jc w:val="both"/>
        <w:rPr>
          <w:rFonts w:ascii="Times New Roman" w:hAnsi="Times New Roman" w:cs="Times New Roman"/>
          <w:sz w:val="26"/>
          <w:szCs w:val="26"/>
        </w:rPr>
      </w:pPr>
      <w:r w:rsidRPr="007037EA">
        <w:rPr>
          <w:rFonts w:ascii="Times New Roman" w:hAnsi="Times New Roman" w:cs="Times New Roman"/>
          <w:sz w:val="26"/>
          <w:szCs w:val="26"/>
        </w:rPr>
        <w:t xml:space="preserve">«Народы Нижнего Амура» является курсом по выбору для обучающихся 9-11 класса в рамках </w:t>
      </w:r>
      <w:proofErr w:type="spellStart"/>
      <w:r w:rsidRPr="007037EA">
        <w:rPr>
          <w:rFonts w:ascii="Times New Roman" w:hAnsi="Times New Roman" w:cs="Times New Roman"/>
          <w:sz w:val="26"/>
          <w:szCs w:val="26"/>
        </w:rPr>
        <w:t>предпрофильной</w:t>
      </w:r>
      <w:proofErr w:type="spellEnd"/>
      <w:r w:rsidRPr="007037EA">
        <w:rPr>
          <w:rFonts w:ascii="Times New Roman" w:hAnsi="Times New Roman" w:cs="Times New Roman"/>
          <w:sz w:val="26"/>
          <w:szCs w:val="26"/>
        </w:rPr>
        <w:t xml:space="preserve"> или профильной подготовки.</w:t>
      </w:r>
    </w:p>
    <w:p w:rsidR="00C927B1" w:rsidRPr="007037EA" w:rsidRDefault="00C927B1" w:rsidP="00CC7CFC">
      <w:pPr>
        <w:ind w:firstLine="708"/>
        <w:jc w:val="both"/>
        <w:rPr>
          <w:rFonts w:ascii="Times New Roman" w:hAnsi="Times New Roman" w:cs="Times New Roman"/>
          <w:sz w:val="26"/>
          <w:szCs w:val="26"/>
        </w:rPr>
      </w:pPr>
      <w:r w:rsidRPr="007037EA">
        <w:rPr>
          <w:rFonts w:ascii="Times New Roman" w:hAnsi="Times New Roman" w:cs="Times New Roman"/>
          <w:sz w:val="26"/>
          <w:szCs w:val="26"/>
        </w:rPr>
        <w:t xml:space="preserve">Необходимость разработки курса основа на усилении влияния к изучению национальных культур народов России, в особенности её малых народов, реализации задач воспитания патриотизма и межнациональных отношений. Курс может занять значимое место в реализации регионального компонента, так как способствует более глубокому и расширенному изучению географии и истории местных этносов. Курс посвящён малым коренным народам Нижнего Амура, но может быть преобразован любым учителем для изучения коренных народов своей республики, области, края и т.д. </w:t>
      </w:r>
    </w:p>
    <w:p w:rsidR="00C927B1" w:rsidRPr="007037EA" w:rsidRDefault="00C927B1" w:rsidP="00CC7CFC">
      <w:pPr>
        <w:ind w:firstLine="708"/>
        <w:jc w:val="both"/>
        <w:rPr>
          <w:rFonts w:ascii="Times New Roman" w:hAnsi="Times New Roman" w:cs="Times New Roman"/>
          <w:sz w:val="26"/>
          <w:szCs w:val="26"/>
        </w:rPr>
      </w:pPr>
      <w:r w:rsidRPr="007037EA">
        <w:rPr>
          <w:rFonts w:ascii="Times New Roman" w:hAnsi="Times New Roman" w:cs="Times New Roman"/>
          <w:sz w:val="26"/>
          <w:szCs w:val="26"/>
        </w:rPr>
        <w:t>Основная цель курса – сформировать представления об этнической картине Нижнего Амура, познакомить с самобытностью народов, проживающих на его территории, а конкретно – на территории Николаевского района Хабаровского края.</w:t>
      </w:r>
    </w:p>
    <w:p w:rsidR="00C927B1" w:rsidRPr="007037EA" w:rsidRDefault="00C927B1" w:rsidP="00CC7CFC">
      <w:pPr>
        <w:ind w:firstLine="708"/>
        <w:jc w:val="both"/>
        <w:rPr>
          <w:rFonts w:ascii="Times New Roman" w:hAnsi="Times New Roman" w:cs="Times New Roman"/>
          <w:sz w:val="26"/>
          <w:szCs w:val="26"/>
        </w:rPr>
      </w:pPr>
      <w:r w:rsidRPr="007037EA">
        <w:rPr>
          <w:rFonts w:ascii="Times New Roman" w:hAnsi="Times New Roman" w:cs="Times New Roman"/>
          <w:sz w:val="26"/>
          <w:szCs w:val="26"/>
        </w:rPr>
        <w:t>Курс «Народы Нижнего Амура» нацелен на реализацию следующих задач:</w:t>
      </w:r>
    </w:p>
    <w:p w:rsidR="00C927B1" w:rsidRPr="007037EA" w:rsidRDefault="00C927B1" w:rsidP="007037EA">
      <w:pPr>
        <w:jc w:val="both"/>
        <w:rPr>
          <w:rFonts w:ascii="Times New Roman" w:hAnsi="Times New Roman" w:cs="Times New Roman"/>
          <w:sz w:val="26"/>
          <w:szCs w:val="26"/>
        </w:rPr>
      </w:pPr>
      <w:r w:rsidRPr="007037EA">
        <w:rPr>
          <w:rFonts w:ascii="Times New Roman" w:hAnsi="Times New Roman" w:cs="Times New Roman"/>
          <w:sz w:val="26"/>
          <w:szCs w:val="26"/>
        </w:rPr>
        <w:t>- развитие интереса к этнической истории своей малой родины, к людям, живущим здесь испокон веков;</w:t>
      </w:r>
    </w:p>
    <w:p w:rsidR="00C927B1" w:rsidRPr="007037EA" w:rsidRDefault="00C927B1" w:rsidP="007037EA">
      <w:pPr>
        <w:jc w:val="both"/>
        <w:rPr>
          <w:rFonts w:ascii="Times New Roman" w:hAnsi="Times New Roman" w:cs="Times New Roman"/>
          <w:sz w:val="26"/>
          <w:szCs w:val="26"/>
        </w:rPr>
      </w:pPr>
      <w:r w:rsidRPr="007037EA">
        <w:rPr>
          <w:rFonts w:ascii="Times New Roman" w:hAnsi="Times New Roman" w:cs="Times New Roman"/>
          <w:sz w:val="26"/>
          <w:szCs w:val="26"/>
        </w:rPr>
        <w:t xml:space="preserve">- формирование представления </w:t>
      </w:r>
      <w:r w:rsidR="00C11D52" w:rsidRPr="007037EA">
        <w:rPr>
          <w:rFonts w:ascii="Times New Roman" w:hAnsi="Times New Roman" w:cs="Times New Roman"/>
          <w:sz w:val="26"/>
          <w:szCs w:val="26"/>
        </w:rPr>
        <w:t xml:space="preserve">о природе, как о среде обитания народа, оказавшей на него непосредственное и демонстрации того, что </w:t>
      </w:r>
      <w:r w:rsidR="00C11D52" w:rsidRPr="007037EA">
        <w:rPr>
          <w:rFonts w:ascii="Times New Roman" w:hAnsi="Times New Roman" w:cs="Times New Roman"/>
          <w:sz w:val="26"/>
          <w:szCs w:val="26"/>
        </w:rPr>
        <w:t>судьбы народов привязаны к определенной географической обстановке</w:t>
      </w:r>
      <w:r w:rsidR="00C11D52" w:rsidRPr="007037EA">
        <w:rPr>
          <w:rFonts w:ascii="Times New Roman" w:hAnsi="Times New Roman" w:cs="Times New Roman"/>
          <w:sz w:val="26"/>
          <w:szCs w:val="26"/>
        </w:rPr>
        <w:t xml:space="preserve"> в плане её </w:t>
      </w:r>
      <w:r w:rsidR="00C11D52" w:rsidRPr="007037EA">
        <w:rPr>
          <w:rFonts w:ascii="Times New Roman" w:hAnsi="Times New Roman" w:cs="Times New Roman"/>
          <w:sz w:val="26"/>
          <w:szCs w:val="26"/>
        </w:rPr>
        <w:t>влияни</w:t>
      </w:r>
      <w:r w:rsidR="00C11D52" w:rsidRPr="007037EA">
        <w:rPr>
          <w:rFonts w:ascii="Times New Roman" w:hAnsi="Times New Roman" w:cs="Times New Roman"/>
          <w:sz w:val="26"/>
          <w:szCs w:val="26"/>
        </w:rPr>
        <w:t>я на религиозные воззрения, национальный характер, быт, историю и культуру;</w:t>
      </w:r>
    </w:p>
    <w:p w:rsidR="00C11D52" w:rsidRPr="007037EA" w:rsidRDefault="00C11D52" w:rsidP="007037EA">
      <w:pPr>
        <w:jc w:val="both"/>
        <w:rPr>
          <w:rFonts w:ascii="Times New Roman" w:hAnsi="Times New Roman" w:cs="Times New Roman"/>
          <w:sz w:val="26"/>
          <w:szCs w:val="26"/>
        </w:rPr>
      </w:pPr>
      <w:r w:rsidRPr="007037EA">
        <w:rPr>
          <w:rFonts w:ascii="Times New Roman" w:hAnsi="Times New Roman" w:cs="Times New Roman"/>
          <w:sz w:val="26"/>
          <w:szCs w:val="26"/>
        </w:rPr>
        <w:t>- определение взаимосвязей человека и природы;</w:t>
      </w:r>
    </w:p>
    <w:p w:rsidR="00C11D52" w:rsidRPr="007037EA" w:rsidRDefault="00C11D52" w:rsidP="007037EA">
      <w:pPr>
        <w:jc w:val="both"/>
        <w:rPr>
          <w:rFonts w:ascii="Times New Roman" w:hAnsi="Times New Roman" w:cs="Times New Roman"/>
          <w:sz w:val="26"/>
          <w:szCs w:val="26"/>
        </w:rPr>
      </w:pPr>
      <w:r w:rsidRPr="007037EA">
        <w:rPr>
          <w:rFonts w:ascii="Times New Roman" w:hAnsi="Times New Roman" w:cs="Times New Roman"/>
          <w:sz w:val="26"/>
          <w:szCs w:val="26"/>
        </w:rPr>
        <w:t>- воспитание патриотических чувств к стране и Родине, через призму любви к малой родине.</w:t>
      </w:r>
    </w:p>
    <w:p w:rsidR="00C11D52" w:rsidRPr="007037EA" w:rsidRDefault="00C11D52" w:rsidP="007037EA">
      <w:pPr>
        <w:jc w:val="both"/>
        <w:rPr>
          <w:rFonts w:ascii="Times New Roman" w:hAnsi="Times New Roman" w:cs="Times New Roman"/>
          <w:sz w:val="26"/>
          <w:szCs w:val="26"/>
        </w:rPr>
      </w:pPr>
    </w:p>
    <w:p w:rsidR="00C11D52" w:rsidRPr="007037EA" w:rsidRDefault="00C11D52" w:rsidP="00CC7CFC">
      <w:pPr>
        <w:ind w:firstLine="708"/>
        <w:jc w:val="both"/>
        <w:rPr>
          <w:rFonts w:ascii="Times New Roman" w:hAnsi="Times New Roman" w:cs="Times New Roman"/>
          <w:sz w:val="26"/>
          <w:szCs w:val="26"/>
        </w:rPr>
      </w:pPr>
      <w:r w:rsidRPr="007037EA">
        <w:rPr>
          <w:rFonts w:ascii="Times New Roman" w:hAnsi="Times New Roman" w:cs="Times New Roman"/>
          <w:sz w:val="26"/>
          <w:szCs w:val="26"/>
        </w:rPr>
        <w:t xml:space="preserve">На протяжении курса школьники познакомятся с современными этнографическими процессами, конкретизируя их на примере народов своей </w:t>
      </w:r>
      <w:r w:rsidRPr="007037EA">
        <w:rPr>
          <w:rFonts w:ascii="Times New Roman" w:hAnsi="Times New Roman" w:cs="Times New Roman"/>
          <w:sz w:val="26"/>
          <w:szCs w:val="26"/>
        </w:rPr>
        <w:lastRenderedPageBreak/>
        <w:t xml:space="preserve">местности. В курсе существует возможность внедрения элементов рекреационной географии на основе краеведческого материала, что позволит увидеть условия и ресурсы природы, обеспечивающие развитие туристических (этно-, </w:t>
      </w:r>
      <w:proofErr w:type="spellStart"/>
      <w:r w:rsidRPr="007037EA">
        <w:rPr>
          <w:rFonts w:ascii="Times New Roman" w:hAnsi="Times New Roman" w:cs="Times New Roman"/>
          <w:sz w:val="26"/>
          <w:szCs w:val="26"/>
        </w:rPr>
        <w:t>гастро</w:t>
      </w:r>
      <w:proofErr w:type="spellEnd"/>
      <w:r w:rsidRPr="007037EA">
        <w:rPr>
          <w:rFonts w:ascii="Times New Roman" w:hAnsi="Times New Roman" w:cs="Times New Roman"/>
          <w:sz w:val="26"/>
          <w:szCs w:val="26"/>
        </w:rPr>
        <w:t>-, и прочие виды туризма) и рекреационных возможностей своего района и края.</w:t>
      </w:r>
      <w:r w:rsidR="00751F0E" w:rsidRPr="007037EA">
        <w:rPr>
          <w:rFonts w:ascii="Times New Roman" w:hAnsi="Times New Roman" w:cs="Times New Roman"/>
          <w:sz w:val="26"/>
          <w:szCs w:val="26"/>
        </w:rPr>
        <w:t xml:space="preserve"> Всё это даёт возможность школьникам определиться в выборе будущей профессии (от гида до работника санаторно-курортного хозяйства), а как следствие, и в выборе профиля обучения в старшей школе.</w:t>
      </w:r>
    </w:p>
    <w:p w:rsidR="00751F0E" w:rsidRPr="007037EA" w:rsidRDefault="00751F0E" w:rsidP="00CC7CFC">
      <w:pPr>
        <w:ind w:firstLine="708"/>
        <w:jc w:val="both"/>
        <w:rPr>
          <w:rFonts w:ascii="Times New Roman" w:hAnsi="Times New Roman" w:cs="Times New Roman"/>
          <w:sz w:val="26"/>
          <w:szCs w:val="26"/>
        </w:rPr>
      </w:pPr>
      <w:r w:rsidRPr="007037EA">
        <w:rPr>
          <w:rFonts w:ascii="Times New Roman" w:hAnsi="Times New Roman" w:cs="Times New Roman"/>
          <w:sz w:val="26"/>
          <w:szCs w:val="26"/>
        </w:rPr>
        <w:t>Содержание программы позволит воспитать у школьников уважение к культуре других народов, уважительное отношение к представителям других национальностей. Курс также способствует развитию географического мышления, умению работать с дополнительной литературой и разнообразием её источников, выполнять картографические работы. В рамках курса формируется умение критически мыслить, анализировать информацию, сопоставлять, делать выводы и представлять их в разной форме. Программа курса направлена на личностное осознание своего национального «Я» в сложной этнической мозаике народов своей Родины и мира в целом.</w:t>
      </w:r>
    </w:p>
    <w:p w:rsidR="00751F0E" w:rsidRPr="007037EA" w:rsidRDefault="00751F0E" w:rsidP="00CC7CFC">
      <w:pPr>
        <w:ind w:firstLine="708"/>
        <w:jc w:val="both"/>
        <w:rPr>
          <w:rFonts w:ascii="Times New Roman" w:hAnsi="Times New Roman" w:cs="Times New Roman"/>
          <w:sz w:val="26"/>
          <w:szCs w:val="26"/>
        </w:rPr>
      </w:pPr>
      <w:r w:rsidRPr="007037EA">
        <w:rPr>
          <w:rFonts w:ascii="Times New Roman" w:hAnsi="Times New Roman" w:cs="Times New Roman"/>
          <w:sz w:val="26"/>
          <w:szCs w:val="26"/>
        </w:rPr>
        <w:t xml:space="preserve">В названном курсе сочетается несколько подходов: географический, экологический, исторический. это поможет школьникам научиться связывать ряд проблем и явлений из разных областей жизни с конкретными условиями жизни, синтезировать знания, полученные ими на разных дисциплинах гуманитарного цикла, а также применять полученные знания и навыки в новых учебных ситуациях. Ещё одним планируемым результатом курса станет развитие </w:t>
      </w:r>
      <w:r w:rsidR="00906D66" w:rsidRPr="007037EA">
        <w:rPr>
          <w:rFonts w:ascii="Times New Roman" w:hAnsi="Times New Roman" w:cs="Times New Roman"/>
          <w:sz w:val="26"/>
          <w:szCs w:val="26"/>
        </w:rPr>
        <w:t>коммуникативных качеств личности, проявляющихся во взаимодействии с другими людьми.</w:t>
      </w:r>
    </w:p>
    <w:p w:rsidR="00906D66" w:rsidRPr="007037EA" w:rsidRDefault="00906D66" w:rsidP="00CC7CFC">
      <w:pPr>
        <w:ind w:firstLine="708"/>
        <w:jc w:val="both"/>
        <w:rPr>
          <w:rFonts w:ascii="Times New Roman" w:hAnsi="Times New Roman" w:cs="Times New Roman"/>
          <w:sz w:val="26"/>
          <w:szCs w:val="26"/>
        </w:rPr>
      </w:pPr>
      <w:r w:rsidRPr="007037EA">
        <w:rPr>
          <w:rFonts w:ascii="Times New Roman" w:hAnsi="Times New Roman" w:cs="Times New Roman"/>
          <w:sz w:val="26"/>
          <w:szCs w:val="26"/>
        </w:rPr>
        <w:t>Формы проведения занятий по освоению программы зависят от конкретных тем занятий: вводные лекции, освещающие общие вопросы; семинары, рассматривающие конкретные вопросы; практикумы, где отрабатываются умения работать с картографическими материалами; экскурсии и самостоятельная работа с разными источниками знаний. За время изучения курса предусмотрена и исследовательская деятельность, которая предполагает разработку и выполнение индивидуальных или групповых проектов. Такие проекты можно использовать для защиты в конце 9 или 10-11 классах, в рамках обязательного.</w:t>
      </w:r>
    </w:p>
    <w:p w:rsidR="00906D66" w:rsidRPr="007037EA" w:rsidRDefault="00906D66" w:rsidP="00CC7CFC">
      <w:pPr>
        <w:ind w:firstLine="708"/>
        <w:jc w:val="both"/>
        <w:rPr>
          <w:rFonts w:ascii="Times New Roman" w:hAnsi="Times New Roman" w:cs="Times New Roman"/>
          <w:sz w:val="26"/>
          <w:szCs w:val="26"/>
        </w:rPr>
      </w:pPr>
      <w:r w:rsidRPr="007037EA">
        <w:rPr>
          <w:rFonts w:ascii="Times New Roman" w:hAnsi="Times New Roman" w:cs="Times New Roman"/>
          <w:sz w:val="26"/>
          <w:szCs w:val="26"/>
        </w:rPr>
        <w:t>Продолжительность изучения курса может составлять 17 или 34 часа, в зависимости от возможностей и желаний образовательной организации. В структуру курса «Народы Нижнего Амура» входит разделы, изучающие историю развития этносов Нижнего Амура, их современное состояние и перспективы.</w:t>
      </w:r>
    </w:p>
    <w:p w:rsidR="00906D66" w:rsidRPr="007037EA" w:rsidRDefault="00906D66" w:rsidP="00CC7CFC">
      <w:pPr>
        <w:ind w:firstLine="708"/>
        <w:jc w:val="both"/>
        <w:rPr>
          <w:rFonts w:ascii="Times New Roman" w:hAnsi="Times New Roman" w:cs="Times New Roman"/>
          <w:sz w:val="26"/>
          <w:szCs w:val="26"/>
        </w:rPr>
      </w:pPr>
      <w:r w:rsidRPr="007037EA">
        <w:rPr>
          <w:rFonts w:ascii="Times New Roman" w:hAnsi="Times New Roman" w:cs="Times New Roman"/>
          <w:sz w:val="26"/>
          <w:szCs w:val="26"/>
        </w:rPr>
        <w:lastRenderedPageBreak/>
        <w:t>В качестве методического обеспечения на занятиях могут использоваться следующие пособия: карты Хабаровского края (физические, экономические, народов), атласы по Хабаровского краю, контурные карты, справочная литература, раздаточные материалы, ресурсы интернета.</w:t>
      </w:r>
    </w:p>
    <w:p w:rsidR="00906D66" w:rsidRPr="007037EA" w:rsidRDefault="00906D66" w:rsidP="007037EA">
      <w:pPr>
        <w:jc w:val="both"/>
        <w:rPr>
          <w:rFonts w:ascii="Times New Roman" w:hAnsi="Times New Roman" w:cs="Times New Roman"/>
          <w:sz w:val="26"/>
          <w:szCs w:val="26"/>
        </w:rPr>
      </w:pPr>
    </w:p>
    <w:p w:rsidR="00906D66" w:rsidRPr="007037EA" w:rsidRDefault="00906D66" w:rsidP="00CC7CFC">
      <w:pPr>
        <w:ind w:firstLine="708"/>
        <w:jc w:val="both"/>
        <w:rPr>
          <w:rFonts w:ascii="Times New Roman" w:hAnsi="Times New Roman" w:cs="Times New Roman"/>
          <w:sz w:val="26"/>
          <w:szCs w:val="26"/>
        </w:rPr>
      </w:pPr>
      <w:r w:rsidRPr="007037EA">
        <w:rPr>
          <w:rFonts w:ascii="Times New Roman" w:hAnsi="Times New Roman" w:cs="Times New Roman"/>
          <w:sz w:val="26"/>
          <w:szCs w:val="26"/>
        </w:rPr>
        <w:t xml:space="preserve">Тематическое планирование курса </w:t>
      </w:r>
      <w:r w:rsidRPr="007037EA">
        <w:rPr>
          <w:rFonts w:ascii="Times New Roman" w:hAnsi="Times New Roman" w:cs="Times New Roman"/>
          <w:sz w:val="26"/>
          <w:szCs w:val="26"/>
        </w:rPr>
        <w:t>«Народы Нижнего Амура»</w:t>
      </w:r>
    </w:p>
    <w:tbl>
      <w:tblPr>
        <w:tblStyle w:val="a3"/>
        <w:tblW w:w="9444" w:type="dxa"/>
        <w:tblLook w:val="04A0" w:firstRow="1" w:lastRow="0" w:firstColumn="1" w:lastColumn="0" w:noHBand="0" w:noVBand="1"/>
      </w:tblPr>
      <w:tblGrid>
        <w:gridCol w:w="704"/>
        <w:gridCol w:w="4389"/>
        <w:gridCol w:w="2834"/>
        <w:gridCol w:w="1517"/>
      </w:tblGrid>
      <w:tr w:rsidR="00906D66" w:rsidRPr="007037EA" w:rsidTr="004F3BA0">
        <w:tc>
          <w:tcPr>
            <w:tcW w:w="704" w:type="dxa"/>
          </w:tcPr>
          <w:p w:rsidR="00906D66" w:rsidRPr="007037EA" w:rsidRDefault="004F3BA0" w:rsidP="007037EA">
            <w:pPr>
              <w:jc w:val="both"/>
              <w:rPr>
                <w:rFonts w:ascii="Times New Roman" w:hAnsi="Times New Roman" w:cs="Times New Roman"/>
                <w:sz w:val="26"/>
                <w:szCs w:val="26"/>
              </w:rPr>
            </w:pPr>
            <w:r w:rsidRPr="007037EA">
              <w:rPr>
                <w:rFonts w:ascii="Times New Roman" w:hAnsi="Times New Roman" w:cs="Times New Roman"/>
                <w:sz w:val="26"/>
                <w:szCs w:val="26"/>
              </w:rPr>
              <w:t>№</w:t>
            </w:r>
          </w:p>
        </w:tc>
        <w:tc>
          <w:tcPr>
            <w:tcW w:w="4394" w:type="dxa"/>
          </w:tcPr>
          <w:p w:rsidR="00906D66" w:rsidRPr="007037EA" w:rsidRDefault="004F3BA0" w:rsidP="007037EA">
            <w:pPr>
              <w:jc w:val="both"/>
              <w:rPr>
                <w:rFonts w:ascii="Times New Roman" w:hAnsi="Times New Roman" w:cs="Times New Roman"/>
                <w:sz w:val="26"/>
                <w:szCs w:val="26"/>
              </w:rPr>
            </w:pPr>
            <w:r w:rsidRPr="007037EA">
              <w:rPr>
                <w:rFonts w:ascii="Times New Roman" w:hAnsi="Times New Roman" w:cs="Times New Roman"/>
                <w:sz w:val="26"/>
                <w:szCs w:val="26"/>
              </w:rPr>
              <w:t>Раздел, тема</w:t>
            </w:r>
          </w:p>
        </w:tc>
        <w:tc>
          <w:tcPr>
            <w:tcW w:w="2835" w:type="dxa"/>
          </w:tcPr>
          <w:p w:rsidR="00906D66" w:rsidRPr="007037EA" w:rsidRDefault="004F3BA0" w:rsidP="007037EA">
            <w:pPr>
              <w:jc w:val="both"/>
              <w:rPr>
                <w:rFonts w:ascii="Times New Roman" w:hAnsi="Times New Roman" w:cs="Times New Roman"/>
                <w:sz w:val="26"/>
                <w:szCs w:val="26"/>
              </w:rPr>
            </w:pPr>
            <w:r w:rsidRPr="007037EA">
              <w:rPr>
                <w:rFonts w:ascii="Times New Roman" w:hAnsi="Times New Roman" w:cs="Times New Roman"/>
                <w:sz w:val="26"/>
                <w:szCs w:val="26"/>
              </w:rPr>
              <w:t>Практика/экскурсии</w:t>
            </w:r>
          </w:p>
        </w:tc>
        <w:tc>
          <w:tcPr>
            <w:tcW w:w="1511" w:type="dxa"/>
          </w:tcPr>
          <w:p w:rsidR="00906D66" w:rsidRPr="007037EA" w:rsidRDefault="004F3BA0" w:rsidP="007037EA">
            <w:pPr>
              <w:jc w:val="both"/>
              <w:rPr>
                <w:rFonts w:ascii="Times New Roman" w:hAnsi="Times New Roman" w:cs="Times New Roman"/>
                <w:sz w:val="26"/>
                <w:szCs w:val="26"/>
              </w:rPr>
            </w:pPr>
            <w:r w:rsidRPr="007037EA">
              <w:rPr>
                <w:rFonts w:ascii="Times New Roman" w:hAnsi="Times New Roman" w:cs="Times New Roman"/>
                <w:sz w:val="26"/>
                <w:szCs w:val="26"/>
              </w:rPr>
              <w:t>Количество часов</w:t>
            </w:r>
          </w:p>
          <w:p w:rsidR="004F3BA0" w:rsidRPr="007037EA" w:rsidRDefault="004F3BA0" w:rsidP="007037EA">
            <w:pPr>
              <w:jc w:val="both"/>
              <w:rPr>
                <w:rFonts w:ascii="Times New Roman" w:hAnsi="Times New Roman" w:cs="Times New Roman"/>
                <w:sz w:val="26"/>
                <w:szCs w:val="26"/>
              </w:rPr>
            </w:pPr>
            <w:r w:rsidRPr="007037EA">
              <w:rPr>
                <w:rFonts w:ascii="Times New Roman" w:hAnsi="Times New Roman" w:cs="Times New Roman"/>
                <w:sz w:val="26"/>
                <w:szCs w:val="26"/>
              </w:rPr>
              <w:t>17ч/34ч</w:t>
            </w:r>
          </w:p>
        </w:tc>
      </w:tr>
      <w:tr w:rsidR="004F3BA0" w:rsidRPr="007037EA" w:rsidTr="004F3BA0">
        <w:tc>
          <w:tcPr>
            <w:tcW w:w="704" w:type="dxa"/>
          </w:tcPr>
          <w:p w:rsidR="004F3BA0" w:rsidRPr="007037EA" w:rsidRDefault="004F3BA0" w:rsidP="007037EA">
            <w:pPr>
              <w:jc w:val="both"/>
              <w:rPr>
                <w:rFonts w:ascii="Times New Roman" w:hAnsi="Times New Roman" w:cs="Times New Roman"/>
                <w:sz w:val="26"/>
                <w:szCs w:val="26"/>
              </w:rPr>
            </w:pPr>
            <w:r w:rsidRPr="007037EA">
              <w:rPr>
                <w:rFonts w:ascii="Times New Roman" w:hAnsi="Times New Roman" w:cs="Times New Roman"/>
                <w:sz w:val="26"/>
                <w:szCs w:val="26"/>
              </w:rPr>
              <w:t>1.</w:t>
            </w:r>
          </w:p>
        </w:tc>
        <w:tc>
          <w:tcPr>
            <w:tcW w:w="4394" w:type="dxa"/>
          </w:tcPr>
          <w:p w:rsidR="00906F3C" w:rsidRPr="007037EA" w:rsidRDefault="004F3BA0" w:rsidP="007037EA">
            <w:pPr>
              <w:jc w:val="both"/>
              <w:rPr>
                <w:rFonts w:ascii="Times New Roman" w:hAnsi="Times New Roman" w:cs="Times New Roman"/>
                <w:sz w:val="26"/>
                <w:szCs w:val="26"/>
              </w:rPr>
            </w:pPr>
            <w:r w:rsidRPr="007037EA">
              <w:rPr>
                <w:rFonts w:ascii="Times New Roman" w:hAnsi="Times New Roman" w:cs="Times New Roman"/>
                <w:sz w:val="26"/>
                <w:szCs w:val="26"/>
              </w:rPr>
              <w:t xml:space="preserve">Введение. </w:t>
            </w:r>
          </w:p>
          <w:p w:rsidR="004F3BA0" w:rsidRPr="007037EA" w:rsidRDefault="00906F3C" w:rsidP="007037EA">
            <w:pPr>
              <w:jc w:val="both"/>
              <w:rPr>
                <w:rFonts w:ascii="Times New Roman" w:hAnsi="Times New Roman" w:cs="Times New Roman"/>
                <w:sz w:val="26"/>
                <w:szCs w:val="26"/>
              </w:rPr>
            </w:pPr>
            <w:r w:rsidRPr="007037EA">
              <w:rPr>
                <w:rFonts w:ascii="Times New Roman" w:hAnsi="Times New Roman" w:cs="Times New Roman"/>
                <w:sz w:val="26"/>
                <w:szCs w:val="26"/>
              </w:rPr>
              <w:t xml:space="preserve">Тема 1. </w:t>
            </w:r>
            <w:r w:rsidR="004F3BA0" w:rsidRPr="007037EA">
              <w:rPr>
                <w:rFonts w:ascii="Times New Roman" w:hAnsi="Times New Roman" w:cs="Times New Roman"/>
                <w:sz w:val="26"/>
                <w:szCs w:val="26"/>
              </w:rPr>
              <w:t>Этнография – наука о народах.</w:t>
            </w:r>
          </w:p>
        </w:tc>
        <w:tc>
          <w:tcPr>
            <w:tcW w:w="2835" w:type="dxa"/>
          </w:tcPr>
          <w:p w:rsidR="004F3BA0" w:rsidRPr="007037EA" w:rsidRDefault="004F3BA0" w:rsidP="007037EA">
            <w:pPr>
              <w:jc w:val="both"/>
              <w:rPr>
                <w:rFonts w:ascii="Times New Roman" w:hAnsi="Times New Roman" w:cs="Times New Roman"/>
                <w:sz w:val="26"/>
                <w:szCs w:val="26"/>
              </w:rPr>
            </w:pPr>
          </w:p>
        </w:tc>
        <w:tc>
          <w:tcPr>
            <w:tcW w:w="1511" w:type="dxa"/>
          </w:tcPr>
          <w:p w:rsidR="004F3BA0" w:rsidRPr="007037EA" w:rsidRDefault="00906F3C" w:rsidP="007037EA">
            <w:pPr>
              <w:jc w:val="both"/>
              <w:rPr>
                <w:rFonts w:ascii="Times New Roman" w:hAnsi="Times New Roman" w:cs="Times New Roman"/>
                <w:sz w:val="26"/>
                <w:szCs w:val="26"/>
              </w:rPr>
            </w:pPr>
            <w:r w:rsidRPr="007037EA">
              <w:rPr>
                <w:rFonts w:ascii="Times New Roman" w:hAnsi="Times New Roman" w:cs="Times New Roman"/>
                <w:sz w:val="26"/>
                <w:szCs w:val="26"/>
              </w:rPr>
              <w:t>1/3</w:t>
            </w:r>
          </w:p>
        </w:tc>
      </w:tr>
      <w:tr w:rsidR="004F3BA0" w:rsidRPr="007037EA" w:rsidTr="004F3BA0">
        <w:tc>
          <w:tcPr>
            <w:tcW w:w="704" w:type="dxa"/>
          </w:tcPr>
          <w:p w:rsidR="004F3BA0" w:rsidRPr="007037EA" w:rsidRDefault="004F3BA0" w:rsidP="007037EA">
            <w:pPr>
              <w:jc w:val="both"/>
              <w:rPr>
                <w:rFonts w:ascii="Times New Roman" w:hAnsi="Times New Roman" w:cs="Times New Roman"/>
                <w:sz w:val="26"/>
                <w:szCs w:val="26"/>
              </w:rPr>
            </w:pPr>
            <w:r w:rsidRPr="007037EA">
              <w:rPr>
                <w:rFonts w:ascii="Times New Roman" w:hAnsi="Times New Roman" w:cs="Times New Roman"/>
                <w:sz w:val="26"/>
                <w:szCs w:val="26"/>
              </w:rPr>
              <w:t>2.</w:t>
            </w:r>
          </w:p>
        </w:tc>
        <w:tc>
          <w:tcPr>
            <w:tcW w:w="4394" w:type="dxa"/>
          </w:tcPr>
          <w:p w:rsidR="004F3BA0" w:rsidRPr="007037EA" w:rsidRDefault="004F3BA0" w:rsidP="007037EA">
            <w:pPr>
              <w:jc w:val="both"/>
              <w:rPr>
                <w:rFonts w:ascii="Times New Roman" w:hAnsi="Times New Roman" w:cs="Times New Roman"/>
                <w:sz w:val="26"/>
                <w:szCs w:val="26"/>
              </w:rPr>
            </w:pPr>
            <w:r w:rsidRPr="007037EA">
              <w:rPr>
                <w:rFonts w:ascii="Times New Roman" w:hAnsi="Times New Roman" w:cs="Times New Roman"/>
                <w:sz w:val="26"/>
                <w:szCs w:val="26"/>
              </w:rPr>
              <w:t>Раздел 1. История развития этносов Нижнего Амура</w:t>
            </w:r>
          </w:p>
          <w:p w:rsidR="004F3BA0" w:rsidRPr="007037EA" w:rsidRDefault="004F3BA0" w:rsidP="007037EA">
            <w:pPr>
              <w:jc w:val="both"/>
              <w:rPr>
                <w:rFonts w:ascii="Times New Roman" w:hAnsi="Times New Roman" w:cs="Times New Roman"/>
                <w:sz w:val="26"/>
                <w:szCs w:val="26"/>
              </w:rPr>
            </w:pPr>
            <w:r w:rsidRPr="007037EA">
              <w:rPr>
                <w:rFonts w:ascii="Times New Roman" w:hAnsi="Times New Roman" w:cs="Times New Roman"/>
                <w:sz w:val="26"/>
                <w:szCs w:val="26"/>
              </w:rPr>
              <w:t xml:space="preserve">Тема 1. </w:t>
            </w:r>
            <w:r w:rsidRPr="007037EA">
              <w:rPr>
                <w:rFonts w:ascii="Times New Roman" w:hAnsi="Times New Roman" w:cs="Times New Roman"/>
                <w:sz w:val="26"/>
                <w:szCs w:val="26"/>
              </w:rPr>
              <w:t xml:space="preserve">Этнос: виды и структура. </w:t>
            </w:r>
          </w:p>
          <w:p w:rsidR="004F3BA0" w:rsidRPr="007037EA" w:rsidRDefault="004F3BA0" w:rsidP="007037EA">
            <w:pPr>
              <w:jc w:val="both"/>
              <w:rPr>
                <w:rFonts w:ascii="Times New Roman" w:hAnsi="Times New Roman" w:cs="Times New Roman"/>
                <w:sz w:val="26"/>
                <w:szCs w:val="26"/>
              </w:rPr>
            </w:pPr>
            <w:r w:rsidRPr="007037EA">
              <w:rPr>
                <w:rFonts w:ascii="Times New Roman" w:hAnsi="Times New Roman" w:cs="Times New Roman"/>
                <w:sz w:val="26"/>
                <w:szCs w:val="26"/>
              </w:rPr>
              <w:t xml:space="preserve">Тема 2. Первые поселения на территории Николаевского района. </w:t>
            </w:r>
          </w:p>
          <w:p w:rsidR="004F3BA0" w:rsidRPr="007037EA" w:rsidRDefault="004F3BA0" w:rsidP="007037EA">
            <w:pPr>
              <w:jc w:val="both"/>
              <w:rPr>
                <w:rFonts w:ascii="Times New Roman" w:hAnsi="Times New Roman" w:cs="Times New Roman"/>
                <w:sz w:val="26"/>
                <w:szCs w:val="26"/>
              </w:rPr>
            </w:pPr>
            <w:r w:rsidRPr="007037EA">
              <w:rPr>
                <w:rFonts w:ascii="Times New Roman" w:hAnsi="Times New Roman" w:cs="Times New Roman"/>
                <w:sz w:val="26"/>
                <w:szCs w:val="26"/>
              </w:rPr>
              <w:t xml:space="preserve">Тема 3. Этническая картина Нижнего Амура. </w:t>
            </w:r>
          </w:p>
          <w:p w:rsidR="004F3BA0" w:rsidRPr="007037EA" w:rsidRDefault="004F3BA0" w:rsidP="007037EA">
            <w:pPr>
              <w:jc w:val="both"/>
              <w:rPr>
                <w:rFonts w:ascii="Times New Roman" w:hAnsi="Times New Roman" w:cs="Times New Roman"/>
                <w:sz w:val="26"/>
                <w:szCs w:val="26"/>
              </w:rPr>
            </w:pPr>
            <w:r w:rsidRPr="007037EA">
              <w:rPr>
                <w:rFonts w:ascii="Times New Roman" w:hAnsi="Times New Roman" w:cs="Times New Roman"/>
                <w:sz w:val="26"/>
                <w:szCs w:val="26"/>
              </w:rPr>
              <w:t xml:space="preserve">Тема 4. Язык, верования и культура коренных народов </w:t>
            </w:r>
            <w:proofErr w:type="spellStart"/>
            <w:r w:rsidRPr="007037EA">
              <w:rPr>
                <w:rFonts w:ascii="Times New Roman" w:hAnsi="Times New Roman" w:cs="Times New Roman"/>
                <w:sz w:val="26"/>
                <w:szCs w:val="26"/>
              </w:rPr>
              <w:t>Нижнеамурья</w:t>
            </w:r>
            <w:proofErr w:type="spellEnd"/>
            <w:r w:rsidRPr="007037EA">
              <w:rPr>
                <w:rFonts w:ascii="Times New Roman" w:hAnsi="Times New Roman" w:cs="Times New Roman"/>
                <w:sz w:val="26"/>
                <w:szCs w:val="26"/>
              </w:rPr>
              <w:t>.</w:t>
            </w:r>
          </w:p>
        </w:tc>
        <w:tc>
          <w:tcPr>
            <w:tcW w:w="2835" w:type="dxa"/>
          </w:tcPr>
          <w:p w:rsidR="004F3BA0" w:rsidRPr="007037EA" w:rsidRDefault="004F3BA0" w:rsidP="007037EA">
            <w:pPr>
              <w:jc w:val="both"/>
              <w:rPr>
                <w:rFonts w:ascii="Times New Roman" w:hAnsi="Times New Roman" w:cs="Times New Roman"/>
                <w:sz w:val="26"/>
                <w:szCs w:val="26"/>
              </w:rPr>
            </w:pPr>
            <w:r w:rsidRPr="007037EA">
              <w:rPr>
                <w:rFonts w:ascii="Times New Roman" w:hAnsi="Times New Roman" w:cs="Times New Roman"/>
                <w:sz w:val="26"/>
                <w:szCs w:val="26"/>
              </w:rPr>
              <w:t>Экскурсия в краеведческий музей.</w:t>
            </w:r>
          </w:p>
          <w:p w:rsidR="004F3BA0" w:rsidRPr="007037EA" w:rsidRDefault="004F3BA0" w:rsidP="007037EA">
            <w:pPr>
              <w:jc w:val="both"/>
              <w:rPr>
                <w:rFonts w:ascii="Times New Roman" w:hAnsi="Times New Roman" w:cs="Times New Roman"/>
                <w:sz w:val="26"/>
                <w:szCs w:val="26"/>
              </w:rPr>
            </w:pPr>
            <w:r w:rsidRPr="007037EA">
              <w:rPr>
                <w:rFonts w:ascii="Times New Roman" w:hAnsi="Times New Roman" w:cs="Times New Roman"/>
                <w:sz w:val="26"/>
                <w:szCs w:val="26"/>
              </w:rPr>
              <w:t>Экскурсия по селам района с коренным населением.</w:t>
            </w:r>
          </w:p>
          <w:p w:rsidR="004F3BA0" w:rsidRPr="007037EA" w:rsidRDefault="004F3BA0" w:rsidP="007037EA">
            <w:pPr>
              <w:jc w:val="both"/>
              <w:rPr>
                <w:rFonts w:ascii="Times New Roman" w:hAnsi="Times New Roman" w:cs="Times New Roman"/>
                <w:sz w:val="26"/>
                <w:szCs w:val="26"/>
              </w:rPr>
            </w:pPr>
            <w:r w:rsidRPr="007037EA">
              <w:rPr>
                <w:rFonts w:ascii="Times New Roman" w:hAnsi="Times New Roman" w:cs="Times New Roman"/>
                <w:sz w:val="26"/>
                <w:szCs w:val="26"/>
              </w:rPr>
              <w:t>Практическая работа с картами.</w:t>
            </w:r>
          </w:p>
        </w:tc>
        <w:tc>
          <w:tcPr>
            <w:tcW w:w="1511" w:type="dxa"/>
          </w:tcPr>
          <w:p w:rsidR="004F3BA0" w:rsidRPr="007037EA" w:rsidRDefault="00906F3C" w:rsidP="007037EA">
            <w:pPr>
              <w:jc w:val="both"/>
              <w:rPr>
                <w:rFonts w:ascii="Times New Roman" w:hAnsi="Times New Roman" w:cs="Times New Roman"/>
                <w:sz w:val="26"/>
                <w:szCs w:val="26"/>
              </w:rPr>
            </w:pPr>
            <w:r w:rsidRPr="007037EA">
              <w:rPr>
                <w:rFonts w:ascii="Times New Roman" w:hAnsi="Times New Roman" w:cs="Times New Roman"/>
                <w:sz w:val="26"/>
                <w:szCs w:val="26"/>
              </w:rPr>
              <w:t>5/10</w:t>
            </w:r>
          </w:p>
        </w:tc>
      </w:tr>
      <w:tr w:rsidR="004F3BA0" w:rsidRPr="007037EA" w:rsidTr="004F3BA0">
        <w:tc>
          <w:tcPr>
            <w:tcW w:w="704" w:type="dxa"/>
          </w:tcPr>
          <w:p w:rsidR="004F3BA0" w:rsidRPr="007037EA" w:rsidRDefault="004F3BA0" w:rsidP="007037EA">
            <w:pPr>
              <w:jc w:val="both"/>
              <w:rPr>
                <w:rFonts w:ascii="Times New Roman" w:hAnsi="Times New Roman" w:cs="Times New Roman"/>
                <w:sz w:val="26"/>
                <w:szCs w:val="26"/>
              </w:rPr>
            </w:pPr>
          </w:p>
        </w:tc>
        <w:tc>
          <w:tcPr>
            <w:tcW w:w="4394" w:type="dxa"/>
          </w:tcPr>
          <w:p w:rsidR="004F3BA0" w:rsidRPr="007037EA" w:rsidRDefault="004F3BA0" w:rsidP="007037EA">
            <w:pPr>
              <w:jc w:val="both"/>
              <w:rPr>
                <w:rFonts w:ascii="Times New Roman" w:hAnsi="Times New Roman" w:cs="Times New Roman"/>
                <w:sz w:val="26"/>
                <w:szCs w:val="26"/>
              </w:rPr>
            </w:pPr>
            <w:r w:rsidRPr="007037EA">
              <w:rPr>
                <w:rFonts w:ascii="Times New Roman" w:hAnsi="Times New Roman" w:cs="Times New Roman"/>
                <w:sz w:val="26"/>
                <w:szCs w:val="26"/>
              </w:rPr>
              <w:t>Раздел 2. Малые народы Николаевского района в современной жизни</w:t>
            </w:r>
          </w:p>
          <w:p w:rsidR="004F3BA0" w:rsidRPr="007037EA" w:rsidRDefault="004F3BA0" w:rsidP="007037EA">
            <w:pPr>
              <w:jc w:val="both"/>
              <w:rPr>
                <w:rFonts w:ascii="Times New Roman" w:hAnsi="Times New Roman" w:cs="Times New Roman"/>
                <w:sz w:val="26"/>
                <w:szCs w:val="26"/>
              </w:rPr>
            </w:pPr>
            <w:r w:rsidRPr="007037EA">
              <w:rPr>
                <w:rFonts w:ascii="Times New Roman" w:hAnsi="Times New Roman" w:cs="Times New Roman"/>
                <w:sz w:val="26"/>
                <w:szCs w:val="26"/>
              </w:rPr>
              <w:t>Тема 1. Современная этнографическая история народов Нижнего Амура.</w:t>
            </w:r>
          </w:p>
          <w:p w:rsidR="004F3BA0" w:rsidRPr="007037EA" w:rsidRDefault="004F3BA0" w:rsidP="007037EA">
            <w:pPr>
              <w:jc w:val="both"/>
              <w:rPr>
                <w:rFonts w:ascii="Times New Roman" w:hAnsi="Times New Roman" w:cs="Times New Roman"/>
                <w:sz w:val="26"/>
                <w:szCs w:val="26"/>
              </w:rPr>
            </w:pPr>
            <w:r w:rsidRPr="007037EA">
              <w:rPr>
                <w:rFonts w:ascii="Times New Roman" w:hAnsi="Times New Roman" w:cs="Times New Roman"/>
                <w:sz w:val="26"/>
                <w:szCs w:val="26"/>
              </w:rPr>
              <w:t xml:space="preserve">Тема 2. </w:t>
            </w:r>
            <w:r w:rsidRPr="007037EA">
              <w:rPr>
                <w:rFonts w:ascii="Times New Roman" w:hAnsi="Times New Roman" w:cs="Times New Roman"/>
                <w:sz w:val="26"/>
                <w:szCs w:val="26"/>
              </w:rPr>
              <w:t xml:space="preserve">Этническое самосознание в </w:t>
            </w:r>
            <w:r w:rsidRPr="007037EA">
              <w:rPr>
                <w:rFonts w:ascii="Times New Roman" w:hAnsi="Times New Roman" w:cs="Times New Roman"/>
                <w:sz w:val="26"/>
                <w:szCs w:val="26"/>
                <w:lang w:val="en-US"/>
              </w:rPr>
              <w:t>XXI</w:t>
            </w:r>
            <w:r w:rsidRPr="007037EA">
              <w:rPr>
                <w:rFonts w:ascii="Times New Roman" w:hAnsi="Times New Roman" w:cs="Times New Roman"/>
                <w:sz w:val="26"/>
                <w:szCs w:val="26"/>
              </w:rPr>
              <w:t xml:space="preserve"> веке. </w:t>
            </w:r>
          </w:p>
          <w:p w:rsidR="004F3BA0" w:rsidRPr="007037EA" w:rsidRDefault="004F3BA0" w:rsidP="007037EA">
            <w:pPr>
              <w:jc w:val="both"/>
              <w:rPr>
                <w:rFonts w:ascii="Times New Roman" w:hAnsi="Times New Roman" w:cs="Times New Roman"/>
                <w:sz w:val="26"/>
                <w:szCs w:val="26"/>
              </w:rPr>
            </w:pPr>
            <w:r w:rsidRPr="007037EA">
              <w:rPr>
                <w:rFonts w:ascii="Times New Roman" w:hAnsi="Times New Roman" w:cs="Times New Roman"/>
                <w:sz w:val="26"/>
                <w:szCs w:val="26"/>
              </w:rPr>
              <w:t xml:space="preserve">Тема 3. </w:t>
            </w:r>
            <w:r w:rsidRPr="007037EA">
              <w:rPr>
                <w:rFonts w:ascii="Times New Roman" w:hAnsi="Times New Roman" w:cs="Times New Roman"/>
                <w:sz w:val="26"/>
                <w:szCs w:val="26"/>
              </w:rPr>
              <w:t xml:space="preserve">Современные занятия и быт малых народов </w:t>
            </w:r>
            <w:proofErr w:type="spellStart"/>
            <w:r w:rsidRPr="007037EA">
              <w:rPr>
                <w:rFonts w:ascii="Times New Roman" w:hAnsi="Times New Roman" w:cs="Times New Roman"/>
                <w:sz w:val="26"/>
                <w:szCs w:val="26"/>
              </w:rPr>
              <w:t>Нижнеамурья</w:t>
            </w:r>
            <w:proofErr w:type="spellEnd"/>
            <w:r w:rsidRPr="007037EA">
              <w:rPr>
                <w:rFonts w:ascii="Times New Roman" w:hAnsi="Times New Roman" w:cs="Times New Roman"/>
                <w:sz w:val="26"/>
                <w:szCs w:val="26"/>
              </w:rPr>
              <w:t>.</w:t>
            </w:r>
          </w:p>
        </w:tc>
        <w:tc>
          <w:tcPr>
            <w:tcW w:w="2835" w:type="dxa"/>
          </w:tcPr>
          <w:p w:rsidR="004F3BA0" w:rsidRPr="007037EA" w:rsidRDefault="00906F3C" w:rsidP="007037EA">
            <w:pPr>
              <w:jc w:val="both"/>
              <w:rPr>
                <w:rFonts w:ascii="Times New Roman" w:hAnsi="Times New Roman" w:cs="Times New Roman"/>
                <w:sz w:val="26"/>
                <w:szCs w:val="26"/>
              </w:rPr>
            </w:pPr>
            <w:r w:rsidRPr="007037EA">
              <w:rPr>
                <w:rFonts w:ascii="Times New Roman" w:hAnsi="Times New Roman" w:cs="Times New Roman"/>
                <w:sz w:val="26"/>
                <w:szCs w:val="26"/>
              </w:rPr>
              <w:t>Экскурсия в Центр коренных народов Нижнего Амура.</w:t>
            </w:r>
          </w:p>
          <w:p w:rsidR="00906F3C" w:rsidRPr="007037EA" w:rsidRDefault="00906F3C" w:rsidP="007037EA">
            <w:pPr>
              <w:jc w:val="both"/>
              <w:rPr>
                <w:rFonts w:ascii="Times New Roman" w:hAnsi="Times New Roman" w:cs="Times New Roman"/>
                <w:sz w:val="26"/>
                <w:szCs w:val="26"/>
              </w:rPr>
            </w:pPr>
            <w:r w:rsidRPr="007037EA">
              <w:rPr>
                <w:rFonts w:ascii="Times New Roman" w:hAnsi="Times New Roman" w:cs="Times New Roman"/>
                <w:sz w:val="26"/>
                <w:szCs w:val="26"/>
              </w:rPr>
              <w:t>Практическая работа с картами, источниками информации.</w:t>
            </w:r>
          </w:p>
        </w:tc>
        <w:tc>
          <w:tcPr>
            <w:tcW w:w="1511" w:type="dxa"/>
          </w:tcPr>
          <w:p w:rsidR="004F3BA0" w:rsidRPr="007037EA" w:rsidRDefault="00906F3C" w:rsidP="007037EA">
            <w:pPr>
              <w:jc w:val="both"/>
              <w:rPr>
                <w:rFonts w:ascii="Times New Roman" w:hAnsi="Times New Roman" w:cs="Times New Roman"/>
                <w:sz w:val="26"/>
                <w:szCs w:val="26"/>
              </w:rPr>
            </w:pPr>
            <w:r w:rsidRPr="007037EA">
              <w:rPr>
                <w:rFonts w:ascii="Times New Roman" w:hAnsi="Times New Roman" w:cs="Times New Roman"/>
                <w:sz w:val="26"/>
                <w:szCs w:val="26"/>
              </w:rPr>
              <w:t>4/9</w:t>
            </w:r>
          </w:p>
        </w:tc>
      </w:tr>
      <w:tr w:rsidR="004F3BA0" w:rsidRPr="007037EA" w:rsidTr="004F3BA0">
        <w:tc>
          <w:tcPr>
            <w:tcW w:w="704" w:type="dxa"/>
          </w:tcPr>
          <w:p w:rsidR="004F3BA0" w:rsidRPr="007037EA" w:rsidRDefault="004F3BA0" w:rsidP="007037EA">
            <w:pPr>
              <w:jc w:val="both"/>
              <w:rPr>
                <w:rFonts w:ascii="Times New Roman" w:hAnsi="Times New Roman" w:cs="Times New Roman"/>
                <w:sz w:val="26"/>
                <w:szCs w:val="26"/>
              </w:rPr>
            </w:pPr>
          </w:p>
        </w:tc>
        <w:tc>
          <w:tcPr>
            <w:tcW w:w="4394" w:type="dxa"/>
          </w:tcPr>
          <w:p w:rsidR="004F3BA0" w:rsidRPr="007037EA" w:rsidRDefault="004F3BA0" w:rsidP="007037EA">
            <w:pPr>
              <w:jc w:val="both"/>
              <w:rPr>
                <w:rFonts w:ascii="Times New Roman" w:hAnsi="Times New Roman" w:cs="Times New Roman"/>
                <w:sz w:val="26"/>
                <w:szCs w:val="26"/>
              </w:rPr>
            </w:pPr>
            <w:r w:rsidRPr="007037EA">
              <w:rPr>
                <w:rFonts w:ascii="Times New Roman" w:hAnsi="Times New Roman" w:cs="Times New Roman"/>
                <w:sz w:val="26"/>
                <w:szCs w:val="26"/>
              </w:rPr>
              <w:t>Раздел 3. Будущее коренного населения Нижнего Амура</w:t>
            </w:r>
          </w:p>
          <w:p w:rsidR="004F3BA0" w:rsidRPr="007037EA" w:rsidRDefault="004F3BA0" w:rsidP="007037EA">
            <w:pPr>
              <w:jc w:val="both"/>
              <w:rPr>
                <w:rFonts w:ascii="Times New Roman" w:hAnsi="Times New Roman" w:cs="Times New Roman"/>
                <w:sz w:val="26"/>
                <w:szCs w:val="26"/>
              </w:rPr>
            </w:pPr>
            <w:r w:rsidRPr="007037EA">
              <w:rPr>
                <w:rFonts w:ascii="Times New Roman" w:hAnsi="Times New Roman" w:cs="Times New Roman"/>
                <w:sz w:val="26"/>
                <w:szCs w:val="26"/>
              </w:rPr>
              <w:t>Тема 1. Малые народы в большом мире: пути развития.</w:t>
            </w:r>
          </w:p>
          <w:p w:rsidR="004F3BA0" w:rsidRPr="007037EA" w:rsidRDefault="004F3BA0" w:rsidP="007037EA">
            <w:pPr>
              <w:jc w:val="both"/>
              <w:rPr>
                <w:rFonts w:ascii="Times New Roman" w:hAnsi="Times New Roman" w:cs="Times New Roman"/>
                <w:sz w:val="26"/>
                <w:szCs w:val="26"/>
              </w:rPr>
            </w:pPr>
            <w:r w:rsidRPr="007037EA">
              <w:rPr>
                <w:rFonts w:ascii="Times New Roman" w:hAnsi="Times New Roman" w:cs="Times New Roman"/>
                <w:sz w:val="26"/>
                <w:szCs w:val="26"/>
              </w:rPr>
              <w:t>Тема 2. Жизнеспособность традиционных промыслов в современном мире.</w:t>
            </w:r>
          </w:p>
        </w:tc>
        <w:tc>
          <w:tcPr>
            <w:tcW w:w="2835" w:type="dxa"/>
          </w:tcPr>
          <w:p w:rsidR="004F3BA0" w:rsidRPr="007037EA" w:rsidRDefault="00906F3C" w:rsidP="007037EA">
            <w:pPr>
              <w:jc w:val="both"/>
              <w:rPr>
                <w:rFonts w:ascii="Times New Roman" w:hAnsi="Times New Roman" w:cs="Times New Roman"/>
                <w:sz w:val="26"/>
                <w:szCs w:val="26"/>
              </w:rPr>
            </w:pPr>
            <w:r w:rsidRPr="007037EA">
              <w:rPr>
                <w:rFonts w:ascii="Times New Roman" w:hAnsi="Times New Roman" w:cs="Times New Roman"/>
                <w:sz w:val="26"/>
                <w:szCs w:val="26"/>
              </w:rPr>
              <w:t>Проектная работа по изучению возможностей развития разных видов туризма.</w:t>
            </w:r>
          </w:p>
          <w:p w:rsidR="00906F3C" w:rsidRPr="007037EA" w:rsidRDefault="00906F3C" w:rsidP="007037EA">
            <w:pPr>
              <w:jc w:val="both"/>
              <w:rPr>
                <w:rFonts w:ascii="Times New Roman" w:hAnsi="Times New Roman" w:cs="Times New Roman"/>
                <w:sz w:val="26"/>
                <w:szCs w:val="26"/>
              </w:rPr>
            </w:pPr>
            <w:r w:rsidRPr="007037EA">
              <w:rPr>
                <w:rFonts w:ascii="Times New Roman" w:hAnsi="Times New Roman" w:cs="Times New Roman"/>
                <w:sz w:val="26"/>
                <w:szCs w:val="26"/>
              </w:rPr>
              <w:t>Исследование национальных промыслов. Проектные работы на их основе.</w:t>
            </w:r>
          </w:p>
        </w:tc>
        <w:tc>
          <w:tcPr>
            <w:tcW w:w="1511" w:type="dxa"/>
          </w:tcPr>
          <w:p w:rsidR="004F3BA0" w:rsidRPr="007037EA" w:rsidRDefault="00906F3C" w:rsidP="007037EA">
            <w:pPr>
              <w:jc w:val="both"/>
              <w:rPr>
                <w:rFonts w:ascii="Times New Roman" w:hAnsi="Times New Roman" w:cs="Times New Roman"/>
                <w:sz w:val="26"/>
                <w:szCs w:val="26"/>
              </w:rPr>
            </w:pPr>
            <w:r w:rsidRPr="007037EA">
              <w:rPr>
                <w:rFonts w:ascii="Times New Roman" w:hAnsi="Times New Roman" w:cs="Times New Roman"/>
                <w:sz w:val="26"/>
                <w:szCs w:val="26"/>
              </w:rPr>
              <w:t>5/10</w:t>
            </w:r>
          </w:p>
        </w:tc>
      </w:tr>
      <w:tr w:rsidR="004F3BA0" w:rsidRPr="007037EA" w:rsidTr="004F3BA0">
        <w:tc>
          <w:tcPr>
            <w:tcW w:w="704" w:type="dxa"/>
          </w:tcPr>
          <w:p w:rsidR="004F3BA0" w:rsidRPr="007037EA" w:rsidRDefault="004F3BA0" w:rsidP="007037EA">
            <w:pPr>
              <w:jc w:val="both"/>
              <w:rPr>
                <w:rFonts w:ascii="Times New Roman" w:hAnsi="Times New Roman" w:cs="Times New Roman"/>
                <w:sz w:val="26"/>
                <w:szCs w:val="26"/>
              </w:rPr>
            </w:pPr>
          </w:p>
        </w:tc>
        <w:tc>
          <w:tcPr>
            <w:tcW w:w="4394" w:type="dxa"/>
          </w:tcPr>
          <w:p w:rsidR="004F3BA0" w:rsidRPr="007037EA" w:rsidRDefault="004F3BA0" w:rsidP="007037EA">
            <w:pPr>
              <w:jc w:val="both"/>
              <w:rPr>
                <w:rFonts w:ascii="Times New Roman" w:hAnsi="Times New Roman" w:cs="Times New Roman"/>
                <w:sz w:val="26"/>
                <w:szCs w:val="26"/>
              </w:rPr>
            </w:pPr>
            <w:r w:rsidRPr="007037EA">
              <w:rPr>
                <w:rFonts w:ascii="Times New Roman" w:hAnsi="Times New Roman" w:cs="Times New Roman"/>
                <w:sz w:val="26"/>
                <w:szCs w:val="26"/>
              </w:rPr>
              <w:t>Обобщение и заключение: забвение или жизнь?</w:t>
            </w:r>
          </w:p>
        </w:tc>
        <w:tc>
          <w:tcPr>
            <w:tcW w:w="2835" w:type="dxa"/>
          </w:tcPr>
          <w:p w:rsidR="004F3BA0" w:rsidRPr="007037EA" w:rsidRDefault="00906F3C" w:rsidP="007037EA">
            <w:pPr>
              <w:jc w:val="both"/>
              <w:rPr>
                <w:rFonts w:ascii="Times New Roman" w:hAnsi="Times New Roman" w:cs="Times New Roman"/>
                <w:sz w:val="26"/>
                <w:szCs w:val="26"/>
              </w:rPr>
            </w:pPr>
            <w:r w:rsidRPr="007037EA">
              <w:rPr>
                <w:rFonts w:ascii="Times New Roman" w:hAnsi="Times New Roman" w:cs="Times New Roman"/>
                <w:sz w:val="26"/>
                <w:szCs w:val="26"/>
              </w:rPr>
              <w:t>Защита проектов. Дискуссионный клуб</w:t>
            </w:r>
          </w:p>
        </w:tc>
        <w:tc>
          <w:tcPr>
            <w:tcW w:w="1511" w:type="dxa"/>
          </w:tcPr>
          <w:p w:rsidR="004F3BA0" w:rsidRPr="007037EA" w:rsidRDefault="00906F3C" w:rsidP="007037EA">
            <w:pPr>
              <w:jc w:val="both"/>
              <w:rPr>
                <w:rFonts w:ascii="Times New Roman" w:hAnsi="Times New Roman" w:cs="Times New Roman"/>
                <w:sz w:val="26"/>
                <w:szCs w:val="26"/>
              </w:rPr>
            </w:pPr>
            <w:r w:rsidRPr="007037EA">
              <w:rPr>
                <w:rFonts w:ascii="Times New Roman" w:hAnsi="Times New Roman" w:cs="Times New Roman"/>
                <w:sz w:val="26"/>
                <w:szCs w:val="26"/>
              </w:rPr>
              <w:t>2/2</w:t>
            </w:r>
            <w:r w:rsidRPr="007037EA">
              <w:rPr>
                <w:rFonts w:ascii="Times New Roman" w:hAnsi="Times New Roman" w:cs="Times New Roman"/>
                <w:sz w:val="26"/>
                <w:szCs w:val="26"/>
              </w:rPr>
              <w:br/>
            </w:r>
          </w:p>
        </w:tc>
      </w:tr>
      <w:tr w:rsidR="00906F3C" w:rsidRPr="007037EA" w:rsidTr="004F3BA0">
        <w:tc>
          <w:tcPr>
            <w:tcW w:w="704" w:type="dxa"/>
          </w:tcPr>
          <w:p w:rsidR="00906F3C" w:rsidRPr="007037EA" w:rsidRDefault="00906F3C" w:rsidP="007037EA">
            <w:pPr>
              <w:jc w:val="both"/>
              <w:rPr>
                <w:rFonts w:ascii="Times New Roman" w:hAnsi="Times New Roman" w:cs="Times New Roman"/>
                <w:sz w:val="26"/>
                <w:szCs w:val="26"/>
              </w:rPr>
            </w:pPr>
          </w:p>
        </w:tc>
        <w:tc>
          <w:tcPr>
            <w:tcW w:w="4394" w:type="dxa"/>
          </w:tcPr>
          <w:p w:rsidR="00906F3C" w:rsidRPr="007037EA" w:rsidRDefault="00906F3C" w:rsidP="007037EA">
            <w:pPr>
              <w:jc w:val="both"/>
              <w:rPr>
                <w:rFonts w:ascii="Times New Roman" w:hAnsi="Times New Roman" w:cs="Times New Roman"/>
                <w:sz w:val="26"/>
                <w:szCs w:val="26"/>
              </w:rPr>
            </w:pPr>
            <w:r w:rsidRPr="007037EA">
              <w:rPr>
                <w:rFonts w:ascii="Times New Roman" w:hAnsi="Times New Roman" w:cs="Times New Roman"/>
                <w:sz w:val="26"/>
                <w:szCs w:val="26"/>
              </w:rPr>
              <w:t xml:space="preserve">Итого </w:t>
            </w:r>
          </w:p>
        </w:tc>
        <w:tc>
          <w:tcPr>
            <w:tcW w:w="2835" w:type="dxa"/>
          </w:tcPr>
          <w:p w:rsidR="00906F3C" w:rsidRPr="007037EA" w:rsidRDefault="00906F3C" w:rsidP="007037EA">
            <w:pPr>
              <w:jc w:val="both"/>
              <w:rPr>
                <w:rFonts w:ascii="Times New Roman" w:hAnsi="Times New Roman" w:cs="Times New Roman"/>
                <w:sz w:val="26"/>
                <w:szCs w:val="26"/>
              </w:rPr>
            </w:pPr>
          </w:p>
        </w:tc>
        <w:tc>
          <w:tcPr>
            <w:tcW w:w="1511" w:type="dxa"/>
          </w:tcPr>
          <w:p w:rsidR="00906F3C" w:rsidRPr="007037EA" w:rsidRDefault="00906F3C" w:rsidP="007037EA">
            <w:pPr>
              <w:jc w:val="both"/>
              <w:rPr>
                <w:rFonts w:ascii="Times New Roman" w:hAnsi="Times New Roman" w:cs="Times New Roman"/>
                <w:sz w:val="26"/>
                <w:szCs w:val="26"/>
              </w:rPr>
            </w:pPr>
            <w:r w:rsidRPr="007037EA">
              <w:rPr>
                <w:rFonts w:ascii="Times New Roman" w:hAnsi="Times New Roman" w:cs="Times New Roman"/>
                <w:sz w:val="26"/>
                <w:szCs w:val="26"/>
              </w:rPr>
              <w:t>17/34</w:t>
            </w:r>
          </w:p>
        </w:tc>
      </w:tr>
    </w:tbl>
    <w:p w:rsidR="00906D66" w:rsidRPr="007037EA" w:rsidRDefault="00906F3C" w:rsidP="007037EA">
      <w:pPr>
        <w:jc w:val="both"/>
        <w:rPr>
          <w:rFonts w:ascii="Times New Roman" w:hAnsi="Times New Roman" w:cs="Times New Roman"/>
          <w:sz w:val="26"/>
          <w:szCs w:val="26"/>
        </w:rPr>
      </w:pPr>
      <w:proofErr w:type="spellStart"/>
      <w:r w:rsidRPr="007037EA">
        <w:rPr>
          <w:rFonts w:ascii="Times New Roman" w:hAnsi="Times New Roman" w:cs="Times New Roman"/>
          <w:sz w:val="26"/>
          <w:szCs w:val="26"/>
        </w:rPr>
        <w:t>Расчасовка</w:t>
      </w:r>
      <w:proofErr w:type="spellEnd"/>
      <w:r w:rsidRPr="007037EA">
        <w:rPr>
          <w:rFonts w:ascii="Times New Roman" w:hAnsi="Times New Roman" w:cs="Times New Roman"/>
          <w:sz w:val="26"/>
          <w:szCs w:val="26"/>
        </w:rPr>
        <w:t xml:space="preserve"> курса может быть изменена в соответствии с условиями и ресурсами.</w:t>
      </w:r>
    </w:p>
    <w:p w:rsidR="00906F3C" w:rsidRPr="007037EA" w:rsidRDefault="00906F3C" w:rsidP="00CC7CFC">
      <w:pPr>
        <w:ind w:firstLine="708"/>
        <w:jc w:val="both"/>
        <w:rPr>
          <w:rFonts w:ascii="Times New Roman" w:hAnsi="Times New Roman" w:cs="Times New Roman"/>
          <w:sz w:val="26"/>
          <w:szCs w:val="26"/>
        </w:rPr>
      </w:pPr>
      <w:r w:rsidRPr="007037EA">
        <w:rPr>
          <w:rFonts w:ascii="Times New Roman" w:hAnsi="Times New Roman" w:cs="Times New Roman"/>
          <w:sz w:val="26"/>
          <w:szCs w:val="26"/>
        </w:rPr>
        <w:t>Содержание курса</w:t>
      </w:r>
    </w:p>
    <w:p w:rsidR="00906F3C" w:rsidRPr="007037EA" w:rsidRDefault="00906F3C" w:rsidP="00CC7CFC">
      <w:pPr>
        <w:ind w:firstLine="708"/>
        <w:jc w:val="both"/>
        <w:rPr>
          <w:rFonts w:ascii="Times New Roman" w:hAnsi="Times New Roman" w:cs="Times New Roman"/>
          <w:sz w:val="26"/>
          <w:szCs w:val="26"/>
        </w:rPr>
      </w:pPr>
      <w:r w:rsidRPr="007037EA">
        <w:rPr>
          <w:rFonts w:ascii="Times New Roman" w:hAnsi="Times New Roman" w:cs="Times New Roman"/>
          <w:sz w:val="26"/>
          <w:szCs w:val="26"/>
        </w:rPr>
        <w:t xml:space="preserve">Введение. Понятие об этнографии и этнологии. Ученые-этнографы. Первые описания народов Нижнего Амура первопроходцами и исследователями Дальнего Востока. </w:t>
      </w:r>
    </w:p>
    <w:p w:rsidR="00906F3C" w:rsidRPr="007037EA" w:rsidRDefault="00906F3C" w:rsidP="00CC7CFC">
      <w:pPr>
        <w:ind w:firstLine="708"/>
        <w:jc w:val="both"/>
        <w:rPr>
          <w:rFonts w:ascii="Times New Roman" w:hAnsi="Times New Roman" w:cs="Times New Roman"/>
          <w:sz w:val="26"/>
          <w:szCs w:val="26"/>
        </w:rPr>
      </w:pPr>
      <w:r w:rsidRPr="007037EA">
        <w:rPr>
          <w:rFonts w:ascii="Times New Roman" w:hAnsi="Times New Roman" w:cs="Times New Roman"/>
          <w:sz w:val="26"/>
          <w:szCs w:val="26"/>
        </w:rPr>
        <w:t>Раздел 1. История развития этносов Нижнего Амура. Этнос как единица этнографии, его виды и структура</w:t>
      </w:r>
      <w:r w:rsidR="00DA0E1D" w:rsidRPr="007037EA">
        <w:rPr>
          <w:rFonts w:ascii="Times New Roman" w:hAnsi="Times New Roman" w:cs="Times New Roman"/>
          <w:sz w:val="26"/>
          <w:szCs w:val="26"/>
        </w:rPr>
        <w:t>. Первые поселения на территории Николаевского района</w:t>
      </w:r>
      <w:r w:rsidR="007A5E2C" w:rsidRPr="007037EA">
        <w:rPr>
          <w:rFonts w:ascii="Times New Roman" w:hAnsi="Times New Roman" w:cs="Times New Roman"/>
          <w:sz w:val="26"/>
          <w:szCs w:val="26"/>
        </w:rPr>
        <w:t xml:space="preserve">. Характеристика этнической картины Николаевского района, отображение её на карте. Схожесть и различие языков, религий, традиций и культуры разных народов Нижнего Амур как результат проживания на одной территории. Влияние условий природы на развитие самосознания народов. Экскурсия в краеведческий музей: знакомство с особенностями жизни в первых поселениях на территории Николаевского района. Экскурсии по сёлам района: знакомство с коренными народами. Сбор материалов по культуре, мировоззрению, религиозным воззрениями, традициям, быту, промыслам и занятиям, и т.д. Практическая работа «Составление картограммы народов </w:t>
      </w:r>
      <w:proofErr w:type="spellStart"/>
      <w:r w:rsidR="007A5E2C" w:rsidRPr="007037EA">
        <w:rPr>
          <w:rFonts w:ascii="Times New Roman" w:hAnsi="Times New Roman" w:cs="Times New Roman"/>
          <w:sz w:val="26"/>
          <w:szCs w:val="26"/>
        </w:rPr>
        <w:t>Нижнеамурья</w:t>
      </w:r>
      <w:proofErr w:type="spellEnd"/>
      <w:r w:rsidR="007A5E2C" w:rsidRPr="007037EA">
        <w:rPr>
          <w:rFonts w:ascii="Times New Roman" w:hAnsi="Times New Roman" w:cs="Times New Roman"/>
          <w:sz w:val="26"/>
          <w:szCs w:val="26"/>
        </w:rPr>
        <w:t>».</w:t>
      </w:r>
    </w:p>
    <w:p w:rsidR="00906F3C" w:rsidRPr="007037EA" w:rsidRDefault="00906F3C" w:rsidP="00CC7CFC">
      <w:pPr>
        <w:ind w:firstLine="708"/>
        <w:jc w:val="both"/>
        <w:rPr>
          <w:rFonts w:ascii="Times New Roman" w:hAnsi="Times New Roman" w:cs="Times New Roman"/>
          <w:sz w:val="26"/>
          <w:szCs w:val="26"/>
        </w:rPr>
      </w:pPr>
      <w:r w:rsidRPr="007037EA">
        <w:rPr>
          <w:rFonts w:ascii="Times New Roman" w:hAnsi="Times New Roman" w:cs="Times New Roman"/>
          <w:sz w:val="26"/>
          <w:szCs w:val="26"/>
        </w:rPr>
        <w:t>Раздел 2. Малые народы Николаевского района в современной жизни</w:t>
      </w:r>
      <w:r w:rsidRPr="007037EA">
        <w:rPr>
          <w:rFonts w:ascii="Times New Roman" w:hAnsi="Times New Roman" w:cs="Times New Roman"/>
          <w:sz w:val="26"/>
          <w:szCs w:val="26"/>
        </w:rPr>
        <w:t xml:space="preserve">. </w:t>
      </w:r>
      <w:r w:rsidR="007A5E2C" w:rsidRPr="007037EA">
        <w:rPr>
          <w:rFonts w:ascii="Times New Roman" w:hAnsi="Times New Roman" w:cs="Times New Roman"/>
          <w:sz w:val="26"/>
          <w:szCs w:val="26"/>
        </w:rPr>
        <w:t xml:space="preserve">Современная этнографическая история и процессы, происходящие с коренным населением на Нижнем Амуре в </w:t>
      </w:r>
      <w:r w:rsidR="007A5E2C" w:rsidRPr="007037EA">
        <w:rPr>
          <w:rFonts w:ascii="Times New Roman" w:hAnsi="Times New Roman" w:cs="Times New Roman"/>
          <w:sz w:val="26"/>
          <w:szCs w:val="26"/>
          <w:lang w:val="en-US"/>
        </w:rPr>
        <w:t>XXI</w:t>
      </w:r>
      <w:r w:rsidR="007A5E2C" w:rsidRPr="007037EA">
        <w:rPr>
          <w:rFonts w:ascii="Times New Roman" w:hAnsi="Times New Roman" w:cs="Times New Roman"/>
          <w:sz w:val="26"/>
          <w:szCs w:val="26"/>
        </w:rPr>
        <w:t xml:space="preserve"> веке. </w:t>
      </w:r>
      <w:proofErr w:type="spellStart"/>
      <w:r w:rsidR="007A5E2C" w:rsidRPr="007037EA">
        <w:rPr>
          <w:rFonts w:ascii="Times New Roman" w:hAnsi="Times New Roman" w:cs="Times New Roman"/>
          <w:sz w:val="26"/>
          <w:szCs w:val="26"/>
        </w:rPr>
        <w:t>Этнопроцессы</w:t>
      </w:r>
      <w:proofErr w:type="spellEnd"/>
      <w:r w:rsidR="007A5E2C" w:rsidRPr="007037EA">
        <w:rPr>
          <w:rFonts w:ascii="Times New Roman" w:hAnsi="Times New Roman" w:cs="Times New Roman"/>
          <w:sz w:val="26"/>
          <w:szCs w:val="26"/>
        </w:rPr>
        <w:t xml:space="preserve">: консолидация, ассимиляция, миграция; дробление ареала, консервация. Положительные и отрицательные стороны влияния русских переселенцев на жизнь коренных народов </w:t>
      </w:r>
      <w:proofErr w:type="spellStart"/>
      <w:r w:rsidR="007A5E2C" w:rsidRPr="007037EA">
        <w:rPr>
          <w:rFonts w:ascii="Times New Roman" w:hAnsi="Times New Roman" w:cs="Times New Roman"/>
          <w:sz w:val="26"/>
          <w:szCs w:val="26"/>
        </w:rPr>
        <w:t>Нижнеамурья</w:t>
      </w:r>
      <w:proofErr w:type="spellEnd"/>
      <w:r w:rsidR="007A5E2C" w:rsidRPr="007037EA">
        <w:rPr>
          <w:rFonts w:ascii="Times New Roman" w:hAnsi="Times New Roman" w:cs="Times New Roman"/>
          <w:sz w:val="26"/>
          <w:szCs w:val="26"/>
        </w:rPr>
        <w:t xml:space="preserve">. Изменение жизненной позиции местных народов. Современные занятия и быт малых народов Николаевского района. Экскурсия в Центр </w:t>
      </w:r>
      <w:r w:rsidR="000960F7" w:rsidRPr="007037EA">
        <w:rPr>
          <w:rFonts w:ascii="Times New Roman" w:hAnsi="Times New Roman" w:cs="Times New Roman"/>
          <w:sz w:val="26"/>
          <w:szCs w:val="26"/>
        </w:rPr>
        <w:t>коренных народов Николаевского района: традиционные промыслы народов Нижнего Амура. Мастер-класс по изготовлению украшений из традиционных материалов. Практическая работа «Описание современной хозяйственной деятельности коренных народов».</w:t>
      </w:r>
    </w:p>
    <w:p w:rsidR="00906F3C" w:rsidRPr="007037EA" w:rsidRDefault="00906F3C" w:rsidP="00CC7CFC">
      <w:pPr>
        <w:ind w:firstLine="708"/>
        <w:jc w:val="both"/>
        <w:rPr>
          <w:rFonts w:ascii="Times New Roman" w:hAnsi="Times New Roman" w:cs="Times New Roman"/>
          <w:sz w:val="26"/>
          <w:szCs w:val="26"/>
        </w:rPr>
      </w:pPr>
      <w:r w:rsidRPr="007037EA">
        <w:rPr>
          <w:rFonts w:ascii="Times New Roman" w:hAnsi="Times New Roman" w:cs="Times New Roman"/>
          <w:sz w:val="26"/>
          <w:szCs w:val="26"/>
        </w:rPr>
        <w:t>Раздел 3. Будущее ко</w:t>
      </w:r>
      <w:r w:rsidRPr="007037EA">
        <w:rPr>
          <w:rFonts w:ascii="Times New Roman" w:hAnsi="Times New Roman" w:cs="Times New Roman"/>
          <w:sz w:val="26"/>
          <w:szCs w:val="26"/>
        </w:rPr>
        <w:t xml:space="preserve">ренного населения Нижнего Амура. </w:t>
      </w:r>
      <w:r w:rsidR="000960F7" w:rsidRPr="007037EA">
        <w:rPr>
          <w:rFonts w:ascii="Times New Roman" w:hAnsi="Times New Roman" w:cs="Times New Roman"/>
          <w:sz w:val="26"/>
          <w:szCs w:val="26"/>
        </w:rPr>
        <w:t xml:space="preserve">Изучение путей самореализации для малых народов. Возможности создания туристических маршрутов разной направленности на территории Николаевского района. Современное развитие традиционных национальны промыслов. Проектная работа «Туристический маршрут». Проектная работа на выбор по одному из традиционных промыслов. </w:t>
      </w:r>
    </w:p>
    <w:p w:rsidR="000960F7" w:rsidRPr="007037EA" w:rsidRDefault="000960F7" w:rsidP="00CC7CFC">
      <w:pPr>
        <w:ind w:firstLine="708"/>
        <w:jc w:val="both"/>
        <w:rPr>
          <w:rFonts w:ascii="Times New Roman" w:hAnsi="Times New Roman" w:cs="Times New Roman"/>
          <w:sz w:val="26"/>
          <w:szCs w:val="26"/>
        </w:rPr>
      </w:pPr>
      <w:r w:rsidRPr="007037EA">
        <w:rPr>
          <w:rFonts w:ascii="Times New Roman" w:hAnsi="Times New Roman" w:cs="Times New Roman"/>
          <w:sz w:val="26"/>
          <w:szCs w:val="26"/>
        </w:rPr>
        <w:lastRenderedPageBreak/>
        <w:t xml:space="preserve">Обобщение и заключение. Забвение или жизнь ждёт коренное население Нижнего Амура? Что можно сделать для поддержки традиционной жизни малых народов? Произойдёт ли растворение коренных народов </w:t>
      </w:r>
      <w:proofErr w:type="spellStart"/>
      <w:r w:rsidRPr="007037EA">
        <w:rPr>
          <w:rFonts w:ascii="Times New Roman" w:hAnsi="Times New Roman" w:cs="Times New Roman"/>
          <w:sz w:val="26"/>
          <w:szCs w:val="26"/>
        </w:rPr>
        <w:t>Нижнеамурья</w:t>
      </w:r>
      <w:proofErr w:type="spellEnd"/>
      <w:r w:rsidRPr="007037EA">
        <w:rPr>
          <w:rFonts w:ascii="Times New Roman" w:hAnsi="Times New Roman" w:cs="Times New Roman"/>
          <w:sz w:val="26"/>
          <w:szCs w:val="26"/>
        </w:rPr>
        <w:t xml:space="preserve"> в «пришлом» русском народе? Представление и защита проектов.</w:t>
      </w:r>
    </w:p>
    <w:p w:rsidR="000960F7" w:rsidRPr="007037EA" w:rsidRDefault="000960F7" w:rsidP="007037EA">
      <w:pPr>
        <w:jc w:val="both"/>
        <w:rPr>
          <w:rFonts w:ascii="Times New Roman" w:hAnsi="Times New Roman" w:cs="Times New Roman"/>
          <w:sz w:val="26"/>
          <w:szCs w:val="26"/>
        </w:rPr>
      </w:pPr>
    </w:p>
    <w:p w:rsidR="000960F7" w:rsidRPr="007037EA" w:rsidRDefault="000960F7" w:rsidP="00CC7CFC">
      <w:pPr>
        <w:ind w:firstLine="708"/>
        <w:jc w:val="both"/>
        <w:rPr>
          <w:rFonts w:ascii="Times New Roman" w:hAnsi="Times New Roman" w:cs="Times New Roman"/>
          <w:sz w:val="26"/>
          <w:szCs w:val="26"/>
        </w:rPr>
      </w:pPr>
      <w:r w:rsidRPr="007037EA">
        <w:rPr>
          <w:rFonts w:ascii="Times New Roman" w:hAnsi="Times New Roman" w:cs="Times New Roman"/>
          <w:sz w:val="26"/>
          <w:szCs w:val="26"/>
        </w:rPr>
        <w:t>Требования к уровню подготовки школьников</w:t>
      </w:r>
    </w:p>
    <w:p w:rsidR="000960F7" w:rsidRPr="007037EA" w:rsidRDefault="000960F7" w:rsidP="007037EA">
      <w:pPr>
        <w:jc w:val="both"/>
        <w:rPr>
          <w:rFonts w:ascii="Times New Roman" w:hAnsi="Times New Roman" w:cs="Times New Roman"/>
          <w:sz w:val="26"/>
          <w:szCs w:val="26"/>
        </w:rPr>
      </w:pPr>
      <w:r w:rsidRPr="007037EA">
        <w:rPr>
          <w:rFonts w:ascii="Times New Roman" w:hAnsi="Times New Roman" w:cs="Times New Roman"/>
          <w:sz w:val="26"/>
          <w:szCs w:val="26"/>
        </w:rPr>
        <w:t xml:space="preserve">Знать: суть и различие понятий «этнография» и «этнология»: имена известных этнографов Дальнего Востока; места первых поселений на </w:t>
      </w:r>
      <w:proofErr w:type="spellStart"/>
      <w:r w:rsidRPr="007037EA">
        <w:rPr>
          <w:rFonts w:ascii="Times New Roman" w:hAnsi="Times New Roman" w:cs="Times New Roman"/>
          <w:sz w:val="26"/>
          <w:szCs w:val="26"/>
        </w:rPr>
        <w:t>Нижнеамурье</w:t>
      </w:r>
      <w:proofErr w:type="spellEnd"/>
      <w:r w:rsidRPr="007037EA">
        <w:rPr>
          <w:rFonts w:ascii="Times New Roman" w:hAnsi="Times New Roman" w:cs="Times New Roman"/>
          <w:sz w:val="26"/>
          <w:szCs w:val="26"/>
        </w:rPr>
        <w:t>; положительные и отрицательные стороны влияния русских на коренные народы</w:t>
      </w:r>
      <w:r w:rsidR="0070767B" w:rsidRPr="007037EA">
        <w:rPr>
          <w:rFonts w:ascii="Times New Roman" w:hAnsi="Times New Roman" w:cs="Times New Roman"/>
          <w:sz w:val="26"/>
          <w:szCs w:val="26"/>
        </w:rPr>
        <w:t>; особенности культуры и традиций народов Нижнего Амура.</w:t>
      </w:r>
    </w:p>
    <w:p w:rsidR="0070767B" w:rsidRPr="007037EA" w:rsidRDefault="0070767B" w:rsidP="007037EA">
      <w:pPr>
        <w:jc w:val="both"/>
        <w:rPr>
          <w:rFonts w:ascii="Times New Roman" w:hAnsi="Times New Roman" w:cs="Times New Roman"/>
          <w:sz w:val="26"/>
          <w:szCs w:val="26"/>
        </w:rPr>
      </w:pPr>
      <w:r w:rsidRPr="007037EA">
        <w:rPr>
          <w:rFonts w:ascii="Times New Roman" w:hAnsi="Times New Roman" w:cs="Times New Roman"/>
          <w:sz w:val="26"/>
          <w:szCs w:val="26"/>
        </w:rPr>
        <w:t>Уметь: характеризовать этнос как единицу этнографии; описывать этническую картину Николаевского района, отображать её на карте; описывать современную хозяйственную деятельность коренных народов; работать с картами и источниками информации; проектировать свою деятельность.</w:t>
      </w:r>
    </w:p>
    <w:p w:rsidR="0070767B" w:rsidRPr="007037EA" w:rsidRDefault="0070767B" w:rsidP="007037EA">
      <w:pPr>
        <w:jc w:val="both"/>
        <w:rPr>
          <w:rFonts w:ascii="Times New Roman" w:hAnsi="Times New Roman" w:cs="Times New Roman"/>
          <w:sz w:val="26"/>
          <w:szCs w:val="26"/>
        </w:rPr>
      </w:pPr>
    </w:p>
    <w:p w:rsidR="0070767B" w:rsidRPr="007037EA" w:rsidRDefault="0070767B" w:rsidP="00CC7CFC">
      <w:pPr>
        <w:ind w:firstLine="360"/>
        <w:jc w:val="both"/>
        <w:rPr>
          <w:rFonts w:ascii="Times New Roman" w:hAnsi="Times New Roman" w:cs="Times New Roman"/>
          <w:sz w:val="26"/>
          <w:szCs w:val="26"/>
        </w:rPr>
      </w:pPr>
      <w:bookmarkStart w:id="0" w:name="_GoBack"/>
      <w:bookmarkEnd w:id="0"/>
      <w:r w:rsidRPr="007037EA">
        <w:rPr>
          <w:rFonts w:ascii="Times New Roman" w:hAnsi="Times New Roman" w:cs="Times New Roman"/>
          <w:sz w:val="26"/>
          <w:szCs w:val="26"/>
        </w:rPr>
        <w:t>Литература:</w:t>
      </w:r>
    </w:p>
    <w:p w:rsidR="0070767B" w:rsidRPr="007037EA" w:rsidRDefault="0070767B" w:rsidP="007037EA">
      <w:pPr>
        <w:pStyle w:val="a4"/>
        <w:numPr>
          <w:ilvl w:val="0"/>
          <w:numId w:val="1"/>
        </w:numPr>
        <w:jc w:val="both"/>
        <w:rPr>
          <w:rFonts w:ascii="Times New Roman" w:hAnsi="Times New Roman" w:cs="Times New Roman"/>
          <w:sz w:val="26"/>
          <w:szCs w:val="26"/>
        </w:rPr>
      </w:pPr>
      <w:proofErr w:type="spellStart"/>
      <w:r w:rsidRPr="007037EA">
        <w:rPr>
          <w:rFonts w:ascii="Times New Roman" w:hAnsi="Times New Roman" w:cs="Times New Roman"/>
          <w:sz w:val="26"/>
          <w:szCs w:val="26"/>
        </w:rPr>
        <w:t>Акбальян</w:t>
      </w:r>
      <w:proofErr w:type="spellEnd"/>
      <w:r w:rsidRPr="007037EA">
        <w:rPr>
          <w:rFonts w:ascii="Times New Roman" w:hAnsi="Times New Roman" w:cs="Times New Roman"/>
          <w:sz w:val="26"/>
          <w:szCs w:val="26"/>
        </w:rPr>
        <w:t xml:space="preserve"> Е.Р. Фольклор народов Крайнего Севера и Дальнего Востока России. –М.: Северные просторы, 2002</w:t>
      </w:r>
    </w:p>
    <w:p w:rsidR="0070767B" w:rsidRPr="007037EA" w:rsidRDefault="0070767B" w:rsidP="007037EA">
      <w:pPr>
        <w:pStyle w:val="a4"/>
        <w:numPr>
          <w:ilvl w:val="0"/>
          <w:numId w:val="1"/>
        </w:numPr>
        <w:jc w:val="both"/>
        <w:rPr>
          <w:rFonts w:ascii="Times New Roman" w:hAnsi="Times New Roman" w:cs="Times New Roman"/>
          <w:sz w:val="26"/>
          <w:szCs w:val="26"/>
        </w:rPr>
      </w:pPr>
      <w:r w:rsidRPr="007037EA">
        <w:rPr>
          <w:rFonts w:ascii="Times New Roman" w:hAnsi="Times New Roman" w:cs="Times New Roman"/>
          <w:sz w:val="26"/>
          <w:szCs w:val="26"/>
        </w:rPr>
        <w:t>Арктика – мой дом. Народы севера Земли. Полярная энциклопедия школьника. – М.: Северные просторы, 1999</w:t>
      </w:r>
    </w:p>
    <w:p w:rsidR="0070767B" w:rsidRPr="007037EA" w:rsidRDefault="0070767B" w:rsidP="007037EA">
      <w:pPr>
        <w:pStyle w:val="a4"/>
        <w:numPr>
          <w:ilvl w:val="0"/>
          <w:numId w:val="1"/>
        </w:numPr>
        <w:jc w:val="both"/>
        <w:rPr>
          <w:rFonts w:ascii="Times New Roman" w:hAnsi="Times New Roman" w:cs="Times New Roman"/>
          <w:sz w:val="26"/>
          <w:szCs w:val="26"/>
        </w:rPr>
      </w:pPr>
      <w:r w:rsidRPr="007037EA">
        <w:rPr>
          <w:rFonts w:ascii="Times New Roman" w:hAnsi="Times New Roman" w:cs="Times New Roman"/>
          <w:sz w:val="26"/>
          <w:szCs w:val="26"/>
        </w:rPr>
        <w:t>Арктика – мой дом. Электронная версия.</w:t>
      </w:r>
    </w:p>
    <w:p w:rsidR="0070767B" w:rsidRPr="007037EA" w:rsidRDefault="0070767B" w:rsidP="007037EA">
      <w:pPr>
        <w:pStyle w:val="a4"/>
        <w:numPr>
          <w:ilvl w:val="0"/>
          <w:numId w:val="1"/>
        </w:numPr>
        <w:jc w:val="both"/>
        <w:rPr>
          <w:rFonts w:ascii="Times New Roman" w:hAnsi="Times New Roman" w:cs="Times New Roman"/>
          <w:sz w:val="26"/>
          <w:szCs w:val="26"/>
        </w:rPr>
      </w:pPr>
      <w:r w:rsidRPr="007037EA">
        <w:rPr>
          <w:rFonts w:ascii="Times New Roman" w:hAnsi="Times New Roman" w:cs="Times New Roman"/>
          <w:sz w:val="26"/>
          <w:szCs w:val="26"/>
        </w:rPr>
        <w:t>Бородина Н.А. Атлас «Люби и знай свой край». – М.: Федеральная служба геодезии и картографии России, 2010</w:t>
      </w:r>
    </w:p>
    <w:p w:rsidR="0070767B" w:rsidRPr="007037EA" w:rsidRDefault="0070767B" w:rsidP="007037EA">
      <w:pPr>
        <w:pStyle w:val="a4"/>
        <w:numPr>
          <w:ilvl w:val="0"/>
          <w:numId w:val="1"/>
        </w:numPr>
        <w:jc w:val="both"/>
        <w:rPr>
          <w:rFonts w:ascii="Times New Roman" w:hAnsi="Times New Roman" w:cs="Times New Roman"/>
          <w:sz w:val="26"/>
          <w:szCs w:val="26"/>
        </w:rPr>
      </w:pPr>
      <w:r w:rsidRPr="007037EA">
        <w:rPr>
          <w:rFonts w:ascii="Times New Roman" w:hAnsi="Times New Roman" w:cs="Times New Roman"/>
          <w:sz w:val="26"/>
          <w:szCs w:val="26"/>
        </w:rPr>
        <w:t>Буркова И. Близок Крайний Север. – М.: Современник, 1982</w:t>
      </w:r>
    </w:p>
    <w:p w:rsidR="0070767B" w:rsidRPr="007037EA" w:rsidRDefault="0070767B" w:rsidP="007037EA">
      <w:pPr>
        <w:pStyle w:val="a4"/>
        <w:numPr>
          <w:ilvl w:val="0"/>
          <w:numId w:val="1"/>
        </w:numPr>
        <w:jc w:val="both"/>
        <w:rPr>
          <w:rFonts w:ascii="Times New Roman" w:hAnsi="Times New Roman" w:cs="Times New Roman"/>
          <w:sz w:val="26"/>
          <w:szCs w:val="26"/>
        </w:rPr>
      </w:pPr>
      <w:proofErr w:type="spellStart"/>
      <w:r w:rsidRPr="007037EA">
        <w:rPr>
          <w:rFonts w:ascii="Times New Roman" w:hAnsi="Times New Roman" w:cs="Times New Roman"/>
          <w:sz w:val="26"/>
          <w:szCs w:val="26"/>
        </w:rPr>
        <w:t>Бурыкин</w:t>
      </w:r>
      <w:proofErr w:type="spellEnd"/>
      <w:r w:rsidRPr="007037EA">
        <w:rPr>
          <w:rFonts w:ascii="Times New Roman" w:hAnsi="Times New Roman" w:cs="Times New Roman"/>
          <w:sz w:val="26"/>
          <w:szCs w:val="26"/>
        </w:rPr>
        <w:t xml:space="preserve"> А.А., </w:t>
      </w:r>
      <w:proofErr w:type="spellStart"/>
      <w:r w:rsidRPr="007037EA">
        <w:rPr>
          <w:rFonts w:ascii="Times New Roman" w:hAnsi="Times New Roman" w:cs="Times New Roman"/>
          <w:sz w:val="26"/>
          <w:szCs w:val="26"/>
        </w:rPr>
        <w:t>Акбальян</w:t>
      </w:r>
      <w:proofErr w:type="spellEnd"/>
      <w:r w:rsidRPr="007037EA">
        <w:rPr>
          <w:rFonts w:ascii="Times New Roman" w:hAnsi="Times New Roman" w:cs="Times New Roman"/>
          <w:sz w:val="26"/>
          <w:szCs w:val="26"/>
        </w:rPr>
        <w:t xml:space="preserve"> Е.Р. Поэзия народов Крайнего Севера и Дальнего Востока России. – М.: Северные просторы, 2002</w:t>
      </w:r>
    </w:p>
    <w:p w:rsidR="0070767B" w:rsidRPr="007037EA" w:rsidRDefault="0070767B" w:rsidP="007037EA">
      <w:pPr>
        <w:pStyle w:val="a4"/>
        <w:numPr>
          <w:ilvl w:val="0"/>
          <w:numId w:val="1"/>
        </w:numPr>
        <w:jc w:val="both"/>
        <w:rPr>
          <w:rFonts w:ascii="Times New Roman" w:hAnsi="Times New Roman" w:cs="Times New Roman"/>
          <w:sz w:val="26"/>
          <w:szCs w:val="26"/>
        </w:rPr>
      </w:pPr>
      <w:proofErr w:type="spellStart"/>
      <w:r w:rsidRPr="007037EA">
        <w:rPr>
          <w:rFonts w:ascii="Times New Roman" w:hAnsi="Times New Roman" w:cs="Times New Roman"/>
          <w:sz w:val="26"/>
          <w:szCs w:val="26"/>
        </w:rPr>
        <w:t>Бу</w:t>
      </w:r>
      <w:r w:rsidRPr="007037EA">
        <w:rPr>
          <w:rFonts w:ascii="Times New Roman" w:hAnsi="Times New Roman" w:cs="Times New Roman"/>
          <w:sz w:val="26"/>
          <w:szCs w:val="26"/>
        </w:rPr>
        <w:t>рыкин</w:t>
      </w:r>
      <w:proofErr w:type="spellEnd"/>
      <w:r w:rsidRPr="007037EA">
        <w:rPr>
          <w:rFonts w:ascii="Times New Roman" w:hAnsi="Times New Roman" w:cs="Times New Roman"/>
          <w:sz w:val="26"/>
          <w:szCs w:val="26"/>
        </w:rPr>
        <w:t xml:space="preserve"> А.А. Проза</w:t>
      </w:r>
      <w:r w:rsidRPr="007037EA">
        <w:rPr>
          <w:rFonts w:ascii="Times New Roman" w:hAnsi="Times New Roman" w:cs="Times New Roman"/>
          <w:sz w:val="26"/>
          <w:szCs w:val="26"/>
        </w:rPr>
        <w:t xml:space="preserve"> народов Крайнего Севера и Дальнего Востока России. </w:t>
      </w:r>
      <w:r w:rsidRPr="007037EA">
        <w:rPr>
          <w:rFonts w:ascii="Times New Roman" w:hAnsi="Times New Roman" w:cs="Times New Roman"/>
          <w:sz w:val="26"/>
          <w:szCs w:val="26"/>
        </w:rPr>
        <w:t xml:space="preserve">2тт. </w:t>
      </w:r>
      <w:r w:rsidRPr="007037EA">
        <w:rPr>
          <w:rFonts w:ascii="Times New Roman" w:hAnsi="Times New Roman" w:cs="Times New Roman"/>
          <w:sz w:val="26"/>
          <w:szCs w:val="26"/>
        </w:rPr>
        <w:t>– М.: Северные просторы, 2002</w:t>
      </w:r>
    </w:p>
    <w:p w:rsidR="0070767B" w:rsidRPr="007037EA" w:rsidRDefault="0070767B" w:rsidP="007037EA">
      <w:pPr>
        <w:pStyle w:val="a4"/>
        <w:numPr>
          <w:ilvl w:val="0"/>
          <w:numId w:val="1"/>
        </w:numPr>
        <w:jc w:val="both"/>
        <w:rPr>
          <w:rFonts w:ascii="Times New Roman" w:hAnsi="Times New Roman" w:cs="Times New Roman"/>
          <w:sz w:val="26"/>
          <w:szCs w:val="26"/>
        </w:rPr>
      </w:pPr>
      <w:r w:rsidRPr="007037EA">
        <w:rPr>
          <w:rFonts w:ascii="Times New Roman" w:hAnsi="Times New Roman" w:cs="Times New Roman"/>
          <w:sz w:val="26"/>
          <w:szCs w:val="26"/>
        </w:rPr>
        <w:t>Волшебное дерево: стихи и проза. – Хабаровского книжное издательство, 1974</w:t>
      </w:r>
    </w:p>
    <w:p w:rsidR="0070767B" w:rsidRPr="007037EA" w:rsidRDefault="0070767B" w:rsidP="007037EA">
      <w:pPr>
        <w:pStyle w:val="a4"/>
        <w:numPr>
          <w:ilvl w:val="0"/>
          <w:numId w:val="1"/>
        </w:numPr>
        <w:jc w:val="both"/>
        <w:rPr>
          <w:rFonts w:ascii="Times New Roman" w:hAnsi="Times New Roman" w:cs="Times New Roman"/>
          <w:sz w:val="26"/>
          <w:szCs w:val="26"/>
        </w:rPr>
      </w:pPr>
      <w:r w:rsidRPr="007037EA">
        <w:rPr>
          <w:rFonts w:ascii="Times New Roman" w:hAnsi="Times New Roman" w:cs="Times New Roman"/>
          <w:sz w:val="26"/>
          <w:szCs w:val="26"/>
        </w:rPr>
        <w:t xml:space="preserve">Емельянова Т.Н., </w:t>
      </w:r>
      <w:proofErr w:type="spellStart"/>
      <w:r w:rsidRPr="007037EA">
        <w:rPr>
          <w:rFonts w:ascii="Times New Roman" w:hAnsi="Times New Roman" w:cs="Times New Roman"/>
          <w:sz w:val="26"/>
          <w:szCs w:val="26"/>
        </w:rPr>
        <w:t>Южанинова</w:t>
      </w:r>
      <w:proofErr w:type="spellEnd"/>
      <w:r w:rsidRPr="007037EA">
        <w:rPr>
          <w:rFonts w:ascii="Times New Roman" w:hAnsi="Times New Roman" w:cs="Times New Roman"/>
          <w:sz w:val="26"/>
          <w:szCs w:val="26"/>
        </w:rPr>
        <w:t xml:space="preserve"> М.В. Народы Крайнего Севера и Дальнего Востока в трудах исследователей (начало </w:t>
      </w:r>
      <w:r w:rsidR="007037EA" w:rsidRPr="007037EA">
        <w:rPr>
          <w:rFonts w:ascii="Times New Roman" w:hAnsi="Times New Roman" w:cs="Times New Roman"/>
          <w:sz w:val="26"/>
          <w:szCs w:val="26"/>
          <w:lang w:val="en-US"/>
        </w:rPr>
        <w:t>XYII</w:t>
      </w:r>
      <w:r w:rsidR="007037EA" w:rsidRPr="007037EA">
        <w:rPr>
          <w:rFonts w:ascii="Times New Roman" w:hAnsi="Times New Roman" w:cs="Times New Roman"/>
          <w:sz w:val="26"/>
          <w:szCs w:val="26"/>
        </w:rPr>
        <w:t>-</w:t>
      </w:r>
      <w:r w:rsidR="007037EA" w:rsidRPr="007037EA">
        <w:rPr>
          <w:rFonts w:ascii="Times New Roman" w:hAnsi="Times New Roman" w:cs="Times New Roman"/>
          <w:sz w:val="26"/>
          <w:szCs w:val="26"/>
          <w:lang w:val="en-US"/>
        </w:rPr>
        <w:t>XX</w:t>
      </w:r>
      <w:r w:rsidR="007037EA" w:rsidRPr="007037EA">
        <w:rPr>
          <w:rFonts w:ascii="Times New Roman" w:hAnsi="Times New Roman" w:cs="Times New Roman"/>
          <w:sz w:val="26"/>
          <w:szCs w:val="26"/>
        </w:rPr>
        <w:t xml:space="preserve"> вв.) 2 тт. – М.: Северные просторы, 2002</w:t>
      </w:r>
    </w:p>
    <w:p w:rsidR="007037EA" w:rsidRPr="007037EA" w:rsidRDefault="007037EA" w:rsidP="007037EA">
      <w:pPr>
        <w:pStyle w:val="a4"/>
        <w:numPr>
          <w:ilvl w:val="0"/>
          <w:numId w:val="1"/>
        </w:numPr>
        <w:jc w:val="both"/>
        <w:rPr>
          <w:rFonts w:ascii="Times New Roman" w:hAnsi="Times New Roman" w:cs="Times New Roman"/>
          <w:sz w:val="26"/>
          <w:szCs w:val="26"/>
        </w:rPr>
      </w:pPr>
      <w:r w:rsidRPr="007037EA">
        <w:rPr>
          <w:rFonts w:ascii="Times New Roman" w:hAnsi="Times New Roman" w:cs="Times New Roman"/>
          <w:sz w:val="26"/>
          <w:szCs w:val="26"/>
        </w:rPr>
        <w:t xml:space="preserve">Забродин В.А. Охотничье хозяйство Севера. – М.: </w:t>
      </w:r>
      <w:proofErr w:type="spellStart"/>
      <w:r w:rsidRPr="007037EA">
        <w:rPr>
          <w:rFonts w:ascii="Times New Roman" w:hAnsi="Times New Roman" w:cs="Times New Roman"/>
          <w:sz w:val="26"/>
          <w:szCs w:val="26"/>
        </w:rPr>
        <w:t>Агропромиздат</w:t>
      </w:r>
      <w:proofErr w:type="spellEnd"/>
      <w:r w:rsidRPr="007037EA">
        <w:rPr>
          <w:rFonts w:ascii="Times New Roman" w:hAnsi="Times New Roman" w:cs="Times New Roman"/>
          <w:sz w:val="26"/>
          <w:szCs w:val="26"/>
        </w:rPr>
        <w:t>, 1989</w:t>
      </w:r>
    </w:p>
    <w:p w:rsidR="007037EA" w:rsidRPr="007037EA" w:rsidRDefault="007037EA" w:rsidP="007037EA">
      <w:pPr>
        <w:pStyle w:val="a4"/>
        <w:numPr>
          <w:ilvl w:val="0"/>
          <w:numId w:val="1"/>
        </w:numPr>
        <w:jc w:val="both"/>
        <w:rPr>
          <w:rFonts w:ascii="Times New Roman" w:hAnsi="Times New Roman" w:cs="Times New Roman"/>
          <w:sz w:val="26"/>
          <w:szCs w:val="26"/>
        </w:rPr>
      </w:pPr>
      <w:proofErr w:type="spellStart"/>
      <w:r w:rsidRPr="007037EA">
        <w:rPr>
          <w:rFonts w:ascii="Times New Roman" w:hAnsi="Times New Roman" w:cs="Times New Roman"/>
          <w:sz w:val="26"/>
          <w:szCs w:val="26"/>
        </w:rPr>
        <w:lastRenderedPageBreak/>
        <w:t>Лобжанидзе</w:t>
      </w:r>
      <w:proofErr w:type="spellEnd"/>
      <w:r w:rsidRPr="007037EA">
        <w:rPr>
          <w:rFonts w:ascii="Times New Roman" w:hAnsi="Times New Roman" w:cs="Times New Roman"/>
          <w:sz w:val="26"/>
          <w:szCs w:val="26"/>
        </w:rPr>
        <w:t xml:space="preserve"> А.А., Заяц Д.В. Этнология и этнография. География. Первое сентября, № 4, 2005</w:t>
      </w:r>
    </w:p>
    <w:p w:rsidR="007037EA" w:rsidRPr="007037EA" w:rsidRDefault="007037EA" w:rsidP="007037EA">
      <w:pPr>
        <w:pStyle w:val="a4"/>
        <w:numPr>
          <w:ilvl w:val="0"/>
          <w:numId w:val="1"/>
        </w:numPr>
        <w:jc w:val="both"/>
        <w:rPr>
          <w:rFonts w:ascii="Times New Roman" w:hAnsi="Times New Roman" w:cs="Times New Roman"/>
          <w:sz w:val="26"/>
          <w:szCs w:val="26"/>
        </w:rPr>
      </w:pPr>
      <w:r w:rsidRPr="007037EA">
        <w:rPr>
          <w:rFonts w:ascii="Times New Roman" w:hAnsi="Times New Roman" w:cs="Times New Roman"/>
          <w:sz w:val="26"/>
          <w:szCs w:val="26"/>
        </w:rPr>
        <w:t>Малиновская Л., Николашина А. Землю согревает человек. – М.: Хабаровское книжное издательство, 1988</w:t>
      </w:r>
    </w:p>
    <w:p w:rsidR="007037EA" w:rsidRPr="007037EA" w:rsidRDefault="007037EA" w:rsidP="007037EA">
      <w:pPr>
        <w:pStyle w:val="a4"/>
        <w:numPr>
          <w:ilvl w:val="0"/>
          <w:numId w:val="1"/>
        </w:numPr>
        <w:jc w:val="both"/>
        <w:rPr>
          <w:rFonts w:ascii="Times New Roman" w:hAnsi="Times New Roman" w:cs="Times New Roman"/>
          <w:sz w:val="26"/>
          <w:szCs w:val="26"/>
        </w:rPr>
      </w:pPr>
      <w:r w:rsidRPr="007037EA">
        <w:rPr>
          <w:rFonts w:ascii="Times New Roman" w:hAnsi="Times New Roman" w:cs="Times New Roman"/>
          <w:sz w:val="26"/>
          <w:szCs w:val="26"/>
        </w:rPr>
        <w:t xml:space="preserve">Окладникова А.П. Лики древнего Амура. – Новосибирск: </w:t>
      </w:r>
      <w:proofErr w:type="gramStart"/>
      <w:r w:rsidRPr="007037EA">
        <w:rPr>
          <w:rFonts w:ascii="Times New Roman" w:hAnsi="Times New Roman" w:cs="Times New Roman"/>
          <w:sz w:val="26"/>
          <w:szCs w:val="26"/>
        </w:rPr>
        <w:t>Западно-Сибирское</w:t>
      </w:r>
      <w:proofErr w:type="gramEnd"/>
      <w:r w:rsidRPr="007037EA">
        <w:rPr>
          <w:rFonts w:ascii="Times New Roman" w:hAnsi="Times New Roman" w:cs="Times New Roman"/>
          <w:sz w:val="26"/>
          <w:szCs w:val="26"/>
        </w:rPr>
        <w:t xml:space="preserve"> книжное издательство, 1968</w:t>
      </w:r>
    </w:p>
    <w:p w:rsidR="007037EA" w:rsidRPr="007037EA" w:rsidRDefault="007037EA" w:rsidP="007037EA">
      <w:pPr>
        <w:pStyle w:val="a4"/>
        <w:numPr>
          <w:ilvl w:val="0"/>
          <w:numId w:val="1"/>
        </w:numPr>
        <w:jc w:val="both"/>
        <w:rPr>
          <w:rFonts w:ascii="Times New Roman" w:hAnsi="Times New Roman" w:cs="Times New Roman"/>
          <w:sz w:val="26"/>
          <w:szCs w:val="26"/>
        </w:rPr>
      </w:pPr>
      <w:r w:rsidRPr="007037EA">
        <w:rPr>
          <w:rFonts w:ascii="Times New Roman" w:hAnsi="Times New Roman" w:cs="Times New Roman"/>
          <w:sz w:val="26"/>
          <w:szCs w:val="26"/>
        </w:rPr>
        <w:t xml:space="preserve">Ривкин Е.Ю. </w:t>
      </w:r>
      <w:proofErr w:type="spellStart"/>
      <w:r w:rsidRPr="007037EA">
        <w:rPr>
          <w:rFonts w:ascii="Times New Roman" w:hAnsi="Times New Roman" w:cs="Times New Roman"/>
          <w:sz w:val="26"/>
          <w:szCs w:val="26"/>
        </w:rPr>
        <w:t>Экологизация</w:t>
      </w:r>
      <w:proofErr w:type="spellEnd"/>
      <w:r w:rsidRPr="007037EA">
        <w:rPr>
          <w:rFonts w:ascii="Times New Roman" w:hAnsi="Times New Roman" w:cs="Times New Roman"/>
          <w:sz w:val="26"/>
          <w:szCs w:val="26"/>
        </w:rPr>
        <w:t xml:space="preserve"> школьного географического образования. – География в школе, № 3, 1993</w:t>
      </w:r>
    </w:p>
    <w:p w:rsidR="007037EA" w:rsidRPr="007037EA" w:rsidRDefault="007037EA" w:rsidP="007037EA">
      <w:pPr>
        <w:pStyle w:val="a4"/>
        <w:numPr>
          <w:ilvl w:val="0"/>
          <w:numId w:val="1"/>
        </w:numPr>
        <w:jc w:val="both"/>
        <w:rPr>
          <w:rFonts w:ascii="Times New Roman" w:hAnsi="Times New Roman" w:cs="Times New Roman"/>
          <w:sz w:val="26"/>
          <w:szCs w:val="26"/>
        </w:rPr>
      </w:pPr>
      <w:proofErr w:type="spellStart"/>
      <w:r w:rsidRPr="007037EA">
        <w:rPr>
          <w:rFonts w:ascii="Times New Roman" w:hAnsi="Times New Roman" w:cs="Times New Roman"/>
          <w:sz w:val="26"/>
          <w:szCs w:val="26"/>
        </w:rPr>
        <w:t>Смоктунович</w:t>
      </w:r>
      <w:proofErr w:type="spellEnd"/>
      <w:r w:rsidRPr="007037EA">
        <w:rPr>
          <w:rFonts w:ascii="Times New Roman" w:hAnsi="Times New Roman" w:cs="Times New Roman"/>
          <w:sz w:val="26"/>
          <w:szCs w:val="26"/>
        </w:rPr>
        <w:t xml:space="preserve"> Т.Л. География культуры. – География в школе, № 5, 1993</w:t>
      </w:r>
    </w:p>
    <w:sectPr w:rsidR="007037EA" w:rsidRPr="007037EA">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127" w:rsidRDefault="00066127" w:rsidP="007037EA">
      <w:pPr>
        <w:spacing w:after="0" w:line="240" w:lineRule="auto"/>
      </w:pPr>
      <w:r>
        <w:separator/>
      </w:r>
    </w:p>
  </w:endnote>
  <w:endnote w:type="continuationSeparator" w:id="0">
    <w:p w:rsidR="00066127" w:rsidRDefault="00066127" w:rsidP="00703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shd w:val="clear" w:color="auto" w:fill="5B9BD5" w:themeFill="accent1"/>
      <w:tblCellMar>
        <w:left w:w="115" w:type="dxa"/>
        <w:right w:w="115" w:type="dxa"/>
      </w:tblCellMar>
      <w:tblLook w:val="04A0" w:firstRow="1" w:lastRow="0" w:firstColumn="1" w:lastColumn="0" w:noHBand="0" w:noVBand="1"/>
    </w:tblPr>
    <w:tblGrid>
      <w:gridCol w:w="4677"/>
      <w:gridCol w:w="4678"/>
    </w:tblGrid>
    <w:tr w:rsidR="007037EA" w:rsidRPr="00CC7CFC">
      <w:tc>
        <w:tcPr>
          <w:tcW w:w="2500" w:type="pct"/>
          <w:shd w:val="clear" w:color="auto" w:fill="5B9BD5" w:themeFill="accent1"/>
          <w:vAlign w:val="center"/>
        </w:tcPr>
        <w:p w:rsidR="007037EA" w:rsidRPr="00CC7CFC" w:rsidRDefault="007037EA" w:rsidP="00CC7CFC">
          <w:pPr>
            <w:pStyle w:val="a7"/>
            <w:tabs>
              <w:tab w:val="clear" w:pos="4677"/>
              <w:tab w:val="clear" w:pos="9355"/>
            </w:tabs>
            <w:spacing w:before="80" w:after="80"/>
            <w:jc w:val="both"/>
            <w:rPr>
              <w:rFonts w:ascii="Cambria" w:hAnsi="Cambria"/>
              <w:i/>
              <w:caps/>
              <w:color w:val="FFFFFF" w:themeColor="background1"/>
              <w:sz w:val="16"/>
              <w:szCs w:val="16"/>
            </w:rPr>
          </w:pPr>
          <w:sdt>
            <w:sdtPr>
              <w:rPr>
                <w:rFonts w:ascii="Cambria" w:hAnsi="Cambria"/>
                <w:i/>
                <w:caps/>
                <w:color w:val="FFFFFF" w:themeColor="background1"/>
                <w:sz w:val="16"/>
                <w:szCs w:val="16"/>
              </w:rPr>
              <w:alias w:val="Название"/>
              <w:tag w:val=""/>
              <w:id w:val="-578829839"/>
              <w:placeholder>
                <w:docPart w:val="0C16B8F4AE584045972CA23A6A16CABC"/>
              </w:placeholder>
              <w:dataBinding w:prefixMappings="xmlns:ns0='http://purl.org/dc/elements/1.1/' xmlns:ns1='http://schemas.openxmlformats.org/package/2006/metadata/core-properties' " w:xpath="/ns1:coreProperties[1]/ns0:title[1]" w:storeItemID="{6C3C8BC8-F283-45AE-878A-BAB7291924A1}"/>
              <w:text/>
            </w:sdtPr>
            <w:sdtContent>
              <w:r w:rsidR="00CC7CFC" w:rsidRPr="00CC7CFC">
                <w:rPr>
                  <w:rFonts w:ascii="Cambria" w:hAnsi="Cambria"/>
                  <w:i/>
                  <w:caps/>
                  <w:color w:val="FFFFFF" w:themeColor="background1"/>
                  <w:sz w:val="16"/>
                  <w:szCs w:val="16"/>
                </w:rPr>
                <w:t>с.Красное Николаевский район Хабаровский край</w:t>
              </w:r>
            </w:sdtContent>
          </w:sdt>
        </w:p>
      </w:tc>
      <w:tc>
        <w:tcPr>
          <w:tcW w:w="2500" w:type="pct"/>
          <w:shd w:val="clear" w:color="auto" w:fill="5B9BD5" w:themeFill="accent1"/>
          <w:vAlign w:val="center"/>
        </w:tcPr>
        <w:sdt>
          <w:sdtPr>
            <w:rPr>
              <w:rFonts w:ascii="Cambria" w:hAnsi="Cambria"/>
              <w:i/>
              <w:caps/>
              <w:color w:val="FFFFFF" w:themeColor="background1"/>
              <w:sz w:val="16"/>
              <w:szCs w:val="16"/>
            </w:rPr>
            <w:alias w:val="Автор"/>
            <w:tag w:val=""/>
            <w:id w:val="-1822267932"/>
            <w:placeholder>
              <w:docPart w:val="FDD7C6423F14441BAD29E9E24129F0D5"/>
            </w:placeholder>
            <w:dataBinding w:prefixMappings="xmlns:ns0='http://purl.org/dc/elements/1.1/' xmlns:ns1='http://schemas.openxmlformats.org/package/2006/metadata/core-properties' " w:xpath="/ns1:coreProperties[1]/ns0:creator[1]" w:storeItemID="{6C3C8BC8-F283-45AE-878A-BAB7291924A1}"/>
            <w:text/>
          </w:sdtPr>
          <w:sdtContent>
            <w:p w:rsidR="007037EA" w:rsidRPr="00CC7CFC" w:rsidRDefault="00CC7CFC">
              <w:pPr>
                <w:pStyle w:val="a7"/>
                <w:tabs>
                  <w:tab w:val="clear" w:pos="4677"/>
                  <w:tab w:val="clear" w:pos="9355"/>
                </w:tabs>
                <w:spacing w:before="80" w:after="80"/>
                <w:jc w:val="right"/>
                <w:rPr>
                  <w:rFonts w:ascii="Cambria" w:hAnsi="Cambria"/>
                  <w:i/>
                  <w:caps/>
                  <w:color w:val="FFFFFF" w:themeColor="background1"/>
                  <w:sz w:val="16"/>
                  <w:szCs w:val="16"/>
                </w:rPr>
              </w:pPr>
              <w:r w:rsidRPr="00CC7CFC">
                <w:rPr>
                  <w:rFonts w:ascii="Cambria" w:hAnsi="Cambria"/>
                  <w:i/>
                  <w:caps/>
                  <w:color w:val="FFFFFF" w:themeColor="background1"/>
                  <w:sz w:val="16"/>
                  <w:szCs w:val="16"/>
                </w:rPr>
                <w:t>Панова О.В.</w:t>
              </w:r>
            </w:p>
          </w:sdtContent>
        </w:sdt>
      </w:tc>
    </w:tr>
  </w:tbl>
  <w:p w:rsidR="007037EA" w:rsidRPr="00CC7CFC" w:rsidRDefault="007037EA" w:rsidP="007037EA">
    <w:pPr>
      <w:pStyle w:val="a7"/>
      <w:jc w:val="right"/>
      <w:rPr>
        <w:rFonts w:ascii="Cambria" w:hAnsi="Cambria"/>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127" w:rsidRDefault="00066127" w:rsidP="007037EA">
      <w:pPr>
        <w:spacing w:after="0" w:line="240" w:lineRule="auto"/>
      </w:pPr>
      <w:r>
        <w:separator/>
      </w:r>
    </w:p>
  </w:footnote>
  <w:footnote w:type="continuationSeparator" w:id="0">
    <w:p w:rsidR="00066127" w:rsidRDefault="00066127" w:rsidP="007037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7EA" w:rsidRPr="007037EA" w:rsidRDefault="007037EA" w:rsidP="007037EA">
    <w:pPr>
      <w:jc w:val="right"/>
      <w:rPr>
        <w:rFonts w:ascii="Cambria" w:hAnsi="Cambria" w:cs="Times New Roman"/>
        <w:i/>
        <w:sz w:val="28"/>
        <w:szCs w:val="28"/>
      </w:rPr>
    </w:pPr>
    <w:r w:rsidRPr="007037EA">
      <w:rPr>
        <w:rFonts w:ascii="Cambria" w:hAnsi="Cambria" w:cs="Times New Roman"/>
        <w:i/>
        <w:sz w:val="28"/>
        <w:szCs w:val="28"/>
      </w:rPr>
      <w:t>Народы Нижнего Амура</w:t>
    </w:r>
    <w:r w:rsidRPr="007037EA">
      <w:rPr>
        <w:rFonts w:ascii="Cambria" w:hAnsi="Cambria"/>
        <w:i/>
        <w:noProof/>
        <w:sz w:val="28"/>
        <w:szCs w:val="28"/>
      </w:rPr>
      <mc:AlternateContent>
        <mc:Choice Requires="wps">
          <w:drawing>
            <wp:anchor distT="228600" distB="228600" distL="114300" distR="114300" simplePos="0" relativeHeight="251659264" behindDoc="0" locked="0" layoutInCell="1" allowOverlap="0">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TopAndBottom/>
              <wp:docPr id="133" name="Прямоугольник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037EA" w:rsidRDefault="007037EA">
                          <w:pPr>
                            <w:pStyle w:val="a5"/>
                            <w:tabs>
                              <w:tab w:val="clear" w:pos="4677"/>
                              <w:tab w:val="clear" w:pos="9355"/>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8105C2">
                            <w:rPr>
                              <w:noProof/>
                              <w:color w:val="FFFFFF" w:themeColor="background1"/>
                              <w:sz w:val="24"/>
                              <w:szCs w:val="24"/>
                            </w:rPr>
                            <w:t>6</w:t>
                          </w:r>
                          <w:r>
                            <w:rPr>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id="Прямоугольник 133" o:spid="_x0000_s1026" style="position:absolute;left:0;text-align:left;margin-left:-4.4pt;margin-top:0;width:46.8pt;height:77.75pt;z-index:251659264;visibility:visible;mso-wrap-style:square;mso-width-percent:76;mso-height-percent:98;mso-top-percent:23;mso-wrap-distance-left:9pt;mso-wrap-distance-top:18pt;mso-wrap-distance-right:9pt;mso-wrap-distance-bottom:18pt;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" o:allowoverlap="f" fillcolor="#5b9bd5 [3204]" stroked="f" strokeweight="1pt">
              <v:path arrowok="t"/>
              <o:lock v:ext="edit" aspectratio="t"/>
              <v:textbox>
                <w:txbxContent>
                  <w:p w:rsidR="007037EA" w:rsidRDefault="007037EA">
                    <w:pPr>
                      <w:pStyle w:val="a5"/>
                      <w:tabs>
                        <w:tab w:val="clear" w:pos="4677"/>
                        <w:tab w:val="clear" w:pos="9355"/>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8105C2">
                      <w:rPr>
                        <w:noProof/>
                        <w:color w:val="FFFFFF" w:themeColor="background1"/>
                        <w:sz w:val="24"/>
                        <w:szCs w:val="24"/>
                      </w:rPr>
                      <w:t>6</w:t>
                    </w:r>
                    <w:r>
                      <w:rPr>
                        <w:color w:val="FFFFFF" w:themeColor="background1"/>
                        <w:sz w:val="24"/>
                        <w:szCs w:val="24"/>
                      </w:rPr>
                      <w:fldChar w:fldCharType="end"/>
                    </w:r>
                  </w:p>
                </w:txbxContent>
              </v:textbox>
              <w10:wrap type="topAndBottom"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D5046F"/>
    <w:multiLevelType w:val="hybridMultilevel"/>
    <w:tmpl w:val="2194B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readOnly" w:enforcement="1" w:cryptProviderType="rsaAES" w:cryptAlgorithmClass="hash" w:cryptAlgorithmType="typeAny" w:cryptAlgorithmSid="14" w:cryptSpinCount="100000" w:hash="45NPWCdDjgK/FG243KOyMbUV8hziv13N5wYnSplT1MGxZNIRI5kwpYD9xvvCtCa4k6OA/Yv7AG+XvHv4ohRmug==" w:salt="VLl/u03TTJqoMsw2xnF+AQ=="/>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1"/>
    <w:rsid w:val="00066127"/>
    <w:rsid w:val="000960F7"/>
    <w:rsid w:val="00382BA2"/>
    <w:rsid w:val="004F3BA0"/>
    <w:rsid w:val="007037EA"/>
    <w:rsid w:val="0070767B"/>
    <w:rsid w:val="00751F0E"/>
    <w:rsid w:val="007A5E2C"/>
    <w:rsid w:val="008105C2"/>
    <w:rsid w:val="00906D66"/>
    <w:rsid w:val="00906F3C"/>
    <w:rsid w:val="00C11D52"/>
    <w:rsid w:val="00C927B1"/>
    <w:rsid w:val="00CC7CFC"/>
    <w:rsid w:val="00DA0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646FD1-1E48-49F1-AE1C-904EB74B4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6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0767B"/>
    <w:pPr>
      <w:ind w:left="720"/>
      <w:contextualSpacing/>
    </w:pPr>
  </w:style>
  <w:style w:type="paragraph" w:styleId="a5">
    <w:name w:val="header"/>
    <w:basedOn w:val="a"/>
    <w:link w:val="a6"/>
    <w:uiPriority w:val="99"/>
    <w:unhideWhenUsed/>
    <w:rsid w:val="007037E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037EA"/>
  </w:style>
  <w:style w:type="paragraph" w:styleId="a7">
    <w:name w:val="footer"/>
    <w:basedOn w:val="a"/>
    <w:link w:val="a8"/>
    <w:uiPriority w:val="99"/>
    <w:unhideWhenUsed/>
    <w:rsid w:val="007037E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03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16B8F4AE584045972CA23A6A16CABC"/>
        <w:category>
          <w:name w:val="Общие"/>
          <w:gallery w:val="placeholder"/>
        </w:category>
        <w:types>
          <w:type w:val="bbPlcHdr"/>
        </w:types>
        <w:behaviors>
          <w:behavior w:val="content"/>
        </w:behaviors>
        <w:guid w:val="{A06A6CF2-FF0C-4424-B7C7-F99B86EFABF1}"/>
      </w:docPartPr>
      <w:docPartBody>
        <w:p w:rsidR="00000000" w:rsidRDefault="007E6587" w:rsidP="007E6587">
          <w:pPr>
            <w:pStyle w:val="0C16B8F4AE584045972CA23A6A16CABC"/>
          </w:pPr>
          <w:r>
            <w:rPr>
              <w:caps/>
              <w:color w:val="FFFFFF" w:themeColor="background1"/>
              <w:sz w:val="18"/>
              <w:szCs w:val="18"/>
            </w:rPr>
            <w:t>[Название документа]</w:t>
          </w:r>
        </w:p>
      </w:docPartBody>
    </w:docPart>
    <w:docPart>
      <w:docPartPr>
        <w:name w:val="FDD7C6423F14441BAD29E9E24129F0D5"/>
        <w:category>
          <w:name w:val="Общие"/>
          <w:gallery w:val="placeholder"/>
        </w:category>
        <w:types>
          <w:type w:val="bbPlcHdr"/>
        </w:types>
        <w:behaviors>
          <w:behavior w:val="content"/>
        </w:behaviors>
        <w:guid w:val="{41CA6F8C-479D-4104-96A6-90889B25ECDF}"/>
      </w:docPartPr>
      <w:docPartBody>
        <w:p w:rsidR="00000000" w:rsidRDefault="007E6587" w:rsidP="007E6587">
          <w:pPr>
            <w:pStyle w:val="FDD7C6423F14441BAD29E9E24129F0D5"/>
          </w:pPr>
          <w:r>
            <w:rPr>
              <w:caps/>
              <w:color w:val="FFFFFF" w:themeColor="background1"/>
              <w:sz w:val="18"/>
              <w:szCs w:val="18"/>
            </w:rPr>
            <w:t>[Имя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587"/>
    <w:rsid w:val="007E6587"/>
    <w:rsid w:val="00FB2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C16B8F4AE584045972CA23A6A16CABC">
    <w:name w:val="0C16B8F4AE584045972CA23A6A16CABC"/>
    <w:rsid w:val="007E6587"/>
  </w:style>
  <w:style w:type="paragraph" w:customStyle="1" w:styleId="FDD7C6423F14441BAD29E9E24129F0D5">
    <w:name w:val="FDD7C6423F14441BAD29E9E24129F0D5"/>
    <w:rsid w:val="007E6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6</Pages>
  <Words>1528</Words>
  <Characters>8714</Characters>
  <Application>Microsoft Office Word</Application>
  <DocSecurity>8</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с.Красное Николаевский район Хабаровский край</dc:title>
  <dc:subject/>
  <dc:creator>Панова О.В.</dc:creator>
  <cp:keywords/>
  <dc:description/>
  <cp:lastModifiedBy>Пользователь</cp:lastModifiedBy>
  <cp:revision>2</cp:revision>
  <dcterms:created xsi:type="dcterms:W3CDTF">2024-06-21T09:09:00Z</dcterms:created>
  <dcterms:modified xsi:type="dcterms:W3CDTF">2024-06-21T11:32:00Z</dcterms:modified>
</cp:coreProperties>
</file>